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hd w:val="clear" w:color="auto" w:fill="FFFFFF"/>
        <w:spacing w:before="75" w:beforeAutospacing="0" w:after="75" w:afterAutospacing="0" w:line="510" w:lineRule="atLeast"/>
        <w:ind w:left="0" w:right="0"/>
        <w:jc w:val="center"/>
        <w:rPr>
          <w:rFonts w:hint="eastAsia" w:ascii="宋体" w:hAnsi="宋体" w:eastAsia="方正小标宋_GBK" w:cs="方正小标宋_GBK"/>
          <w:color w:val="000000"/>
          <w:kern w:val="2"/>
          <w:sz w:val="44"/>
          <w:szCs w:val="44"/>
          <w:lang w:val="en-US" w:eastAsia="zh-CN" w:bidi="ar-SA"/>
        </w:rPr>
      </w:pPr>
      <w:r>
        <w:rPr>
          <w:rFonts w:hint="eastAsia" w:ascii="宋体" w:hAnsi="宋体" w:eastAsia="方正小标宋_GBK" w:cs="方正小标宋_GBK"/>
          <w:color w:val="000000"/>
          <w:kern w:val="2"/>
          <w:sz w:val="44"/>
          <w:szCs w:val="44"/>
          <w:lang w:val="en-US" w:eastAsia="zh-CN" w:bidi="ar-SA"/>
        </w:rPr>
        <w:t>鹤庆县县级国有资本经营预算管理办法</w:t>
      </w:r>
    </w:p>
    <w:p>
      <w:pPr>
        <w:widowControl/>
        <w:adjustRightInd w:val="0"/>
        <w:snapToGrid w:val="0"/>
        <w:spacing w:line="560" w:lineRule="exact"/>
        <w:jc w:val="center"/>
        <w:rPr>
          <w:rFonts w:hint="default" w:ascii="宋体" w:hAnsi="宋体" w:eastAsia="方正黑体_GBK" w:cs="方正黑体_GBK"/>
          <w:color w:val="000000"/>
          <w:sz w:val="32"/>
          <w:szCs w:val="32"/>
          <w:lang w:val="en-US" w:eastAsia="zh-CN"/>
        </w:rPr>
      </w:pPr>
      <w:r>
        <w:rPr>
          <w:rFonts w:hint="eastAsia" w:ascii="宋体" w:hAnsi="宋体" w:eastAsia="方正黑体_GBK" w:cs="方正黑体_GBK"/>
          <w:color w:val="000000"/>
          <w:sz w:val="32"/>
          <w:szCs w:val="32"/>
          <w:lang w:val="en-US" w:eastAsia="zh-CN"/>
        </w:rPr>
        <w:t>第一章  总则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b/>
          <w:color w:val="000000"/>
          <w:kern w:val="2"/>
          <w:sz w:val="32"/>
          <w:szCs w:val="32"/>
          <w:lang w:val="en-US" w:eastAsia="zh-CN" w:bidi="ar-SA"/>
        </w:rPr>
        <w:t>第一条</w:t>
      </w:r>
      <w:r>
        <w:rPr>
          <w:rFonts w:hint="eastAsia" w:ascii="方正仿宋_GBK" w:hAnsi="方正仿宋_GBK" w:eastAsia="方正仿宋_GBK" w:cs="方正仿宋_GBK"/>
          <w:i w:val="0"/>
          <w:caps w:val="0"/>
          <w:color w:val="333333"/>
          <w:spacing w:val="0"/>
          <w:sz w:val="32"/>
          <w:szCs w:val="32"/>
          <w:shd w:val="clear" w:fill="FFFFFF"/>
        </w:rPr>
        <w:t>　为加强和规范</w:t>
      </w:r>
      <w:r>
        <w:rPr>
          <w:rFonts w:hint="eastAsia" w:ascii="方正仿宋_GBK" w:hAnsi="方正仿宋_GBK" w:eastAsia="方正仿宋_GBK" w:cs="方正仿宋_GBK"/>
          <w:i w:val="0"/>
          <w:caps w:val="0"/>
          <w:color w:val="333333"/>
          <w:spacing w:val="0"/>
          <w:sz w:val="32"/>
          <w:szCs w:val="32"/>
          <w:shd w:val="clear" w:fill="FFFFFF"/>
          <w:lang w:val="en-US" w:eastAsia="zh-CN"/>
        </w:rPr>
        <w:t>县</w:t>
      </w:r>
      <w:r>
        <w:rPr>
          <w:rFonts w:hint="eastAsia" w:ascii="方正仿宋_GBK" w:hAnsi="方正仿宋_GBK" w:eastAsia="方正仿宋_GBK" w:cs="方正仿宋_GBK"/>
          <w:i w:val="0"/>
          <w:caps w:val="0"/>
          <w:color w:val="333333"/>
          <w:spacing w:val="0"/>
          <w:sz w:val="32"/>
          <w:szCs w:val="32"/>
          <w:shd w:val="clear" w:fill="FFFFFF"/>
        </w:rPr>
        <w:t>级国有资本经营预算管理，优化国有资本配置，根据《中华人民共和国预算法》《中华人民共和国企业国有资产法》《中华人民共和国公司法》《国务院关于进一步完善国有资本经营预算制度的意见》（国发〔</w:t>
      </w:r>
      <w:r>
        <w:rPr>
          <w:rFonts w:hint="eastAsia" w:ascii="宋体" w:hAnsi="宋体" w:eastAsia="宋体" w:cs="宋体"/>
          <w:i w:val="0"/>
          <w:caps w:val="0"/>
          <w:color w:val="333333"/>
          <w:spacing w:val="0"/>
          <w:sz w:val="32"/>
          <w:szCs w:val="32"/>
          <w:shd w:val="clear" w:fill="FFFFFF"/>
        </w:rPr>
        <w:t>2024</w:t>
      </w:r>
      <w:r>
        <w:rPr>
          <w:rFonts w:hint="eastAsia" w:ascii="方正仿宋_GBK" w:hAnsi="方正仿宋_GBK" w:eastAsia="方正仿宋_GBK" w:cs="方正仿宋_GBK"/>
          <w:i w:val="0"/>
          <w:caps w:val="0"/>
          <w:color w:val="333333"/>
          <w:spacing w:val="0"/>
          <w:sz w:val="32"/>
          <w:szCs w:val="32"/>
          <w:shd w:val="clear" w:fill="FFFFFF"/>
        </w:rPr>
        <w:t>〕</w:t>
      </w:r>
      <w:r>
        <w:rPr>
          <w:rFonts w:hint="eastAsia" w:ascii="宋体" w:hAnsi="宋体" w:eastAsia="宋体" w:cs="宋体"/>
          <w:i w:val="0"/>
          <w:caps w:val="0"/>
          <w:color w:val="333333"/>
          <w:spacing w:val="0"/>
          <w:sz w:val="32"/>
          <w:szCs w:val="32"/>
          <w:shd w:val="clear" w:fill="FFFFFF"/>
        </w:rPr>
        <w:t>2</w:t>
      </w:r>
      <w:r>
        <w:rPr>
          <w:rFonts w:hint="eastAsia" w:ascii="方正仿宋_GBK" w:hAnsi="方正仿宋_GBK" w:eastAsia="方正仿宋_GBK" w:cs="方正仿宋_GBK"/>
          <w:i w:val="0"/>
          <w:caps w:val="0"/>
          <w:color w:val="333333"/>
          <w:spacing w:val="0"/>
          <w:sz w:val="32"/>
          <w:szCs w:val="32"/>
          <w:shd w:val="clear" w:fill="FFFFFF"/>
        </w:rPr>
        <w:t>号）</w:t>
      </w:r>
      <w:r>
        <w:rPr>
          <w:rFonts w:hint="eastAsia" w:ascii="方正仿宋_GBK" w:hAnsi="方正仿宋_GBK" w:eastAsia="方正仿宋_GBK" w:cs="方正仿宋_GBK"/>
          <w:i w:val="0"/>
          <w:caps w:val="0"/>
          <w:color w:val="333333"/>
          <w:spacing w:val="0"/>
          <w:sz w:val="32"/>
          <w:szCs w:val="32"/>
          <w:shd w:val="clear" w:fill="FFFFFF"/>
          <w:lang w:eastAsia="zh-CN"/>
        </w:rPr>
        <w:t>《</w:t>
      </w:r>
      <w:r>
        <w:rPr>
          <w:rFonts w:hint="eastAsia" w:ascii="方正仿宋_GBK" w:hAnsi="方正仿宋_GBK" w:eastAsia="方正仿宋_GBK" w:cs="方正仿宋_GBK"/>
          <w:i w:val="0"/>
          <w:caps w:val="0"/>
          <w:color w:val="333333"/>
          <w:spacing w:val="0"/>
          <w:sz w:val="32"/>
          <w:szCs w:val="32"/>
          <w:shd w:val="clear" w:fill="FFFFFF"/>
        </w:rPr>
        <w:t>云南</w:t>
      </w:r>
      <w:r>
        <w:rPr>
          <w:rFonts w:hint="eastAsia" w:ascii="方正仿宋_GBK" w:hAnsi="方正仿宋_GBK" w:eastAsia="方正仿宋_GBK" w:cs="方正仿宋_GBK"/>
          <w:i w:val="0"/>
          <w:caps w:val="0"/>
          <w:color w:val="333333"/>
          <w:spacing w:val="0"/>
          <w:sz w:val="32"/>
          <w:szCs w:val="32"/>
          <w:shd w:val="clear" w:fill="FFFFFF"/>
          <w:lang w:val="en-US" w:eastAsia="zh-CN"/>
        </w:rPr>
        <w:t>省省</w:t>
      </w:r>
      <w:r>
        <w:rPr>
          <w:rFonts w:hint="eastAsia" w:ascii="方正仿宋_GBK" w:hAnsi="方正仿宋_GBK" w:eastAsia="方正仿宋_GBK" w:cs="方正仿宋_GBK"/>
          <w:i w:val="0"/>
          <w:caps w:val="0"/>
          <w:color w:val="333333"/>
          <w:spacing w:val="0"/>
          <w:sz w:val="32"/>
          <w:szCs w:val="32"/>
          <w:shd w:val="clear" w:fill="FFFFFF"/>
        </w:rPr>
        <w:t>级国有资本经营预算管理办法</w:t>
      </w:r>
      <w:r>
        <w:rPr>
          <w:rFonts w:hint="eastAsia" w:ascii="方正仿宋_GBK" w:hAnsi="方正仿宋_GBK" w:eastAsia="方正仿宋_GBK" w:cs="方正仿宋_GBK"/>
          <w:i w:val="0"/>
          <w:caps w:val="0"/>
          <w:color w:val="333333"/>
          <w:spacing w:val="0"/>
          <w:sz w:val="32"/>
          <w:szCs w:val="32"/>
          <w:shd w:val="clear" w:fill="FFFFFF"/>
          <w:lang w:eastAsia="zh-CN"/>
        </w:rPr>
        <w:t>》</w:t>
      </w:r>
      <w:r>
        <w:rPr>
          <w:rFonts w:hint="eastAsia" w:ascii="方正仿宋_GBK" w:hAnsi="方正仿宋_GBK" w:eastAsia="方正仿宋_GBK" w:cs="方正仿宋_GBK"/>
          <w:i w:val="0"/>
          <w:caps w:val="0"/>
          <w:color w:val="333333"/>
          <w:spacing w:val="0"/>
          <w:sz w:val="32"/>
          <w:szCs w:val="32"/>
          <w:shd w:val="clear" w:fill="FFFFFF"/>
        </w:rPr>
        <w:t>等有关规定，制定本办法。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75" w:beforeAutospacing="0" w:after="75" w:afterAutospacing="0" w:line="560" w:lineRule="exact"/>
        <w:ind w:right="0" w:firstLine="643" w:firstLineChars="200"/>
        <w:jc w:val="both"/>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b/>
          <w:color w:val="000000"/>
          <w:kern w:val="2"/>
          <w:sz w:val="32"/>
          <w:szCs w:val="32"/>
          <w:lang w:val="en-US" w:eastAsia="zh-CN" w:bidi="ar-SA"/>
        </w:rPr>
        <w:t>第二条　</w:t>
      </w:r>
      <w:r>
        <w:rPr>
          <w:rFonts w:hint="eastAsia" w:ascii="方正仿宋_GBK" w:hAnsi="方正仿宋_GBK" w:eastAsia="方正仿宋_GBK" w:cs="方正仿宋_GBK"/>
          <w:i w:val="0"/>
          <w:caps w:val="0"/>
          <w:color w:val="333333"/>
          <w:spacing w:val="0"/>
          <w:sz w:val="32"/>
          <w:szCs w:val="32"/>
          <w:shd w:val="clear" w:fill="FFFFFF"/>
        </w:rPr>
        <w:t>本办法所称</w:t>
      </w:r>
      <w:r>
        <w:rPr>
          <w:rFonts w:hint="eastAsia" w:ascii="方正仿宋_GBK" w:hAnsi="方正仿宋_GBK" w:eastAsia="方正仿宋_GBK" w:cs="方正仿宋_GBK"/>
          <w:i w:val="0"/>
          <w:caps w:val="0"/>
          <w:color w:val="333333"/>
          <w:spacing w:val="0"/>
          <w:sz w:val="32"/>
          <w:szCs w:val="32"/>
          <w:shd w:val="clear" w:fill="FFFFFF"/>
          <w:lang w:val="en-US" w:eastAsia="zh-CN"/>
        </w:rPr>
        <w:t>县</w:t>
      </w:r>
      <w:r>
        <w:rPr>
          <w:rFonts w:hint="eastAsia" w:ascii="方正仿宋_GBK" w:hAnsi="方正仿宋_GBK" w:eastAsia="方正仿宋_GBK" w:cs="方正仿宋_GBK"/>
          <w:i w:val="0"/>
          <w:caps w:val="0"/>
          <w:color w:val="333333"/>
          <w:spacing w:val="0"/>
          <w:sz w:val="32"/>
          <w:szCs w:val="32"/>
          <w:shd w:val="clear" w:fill="FFFFFF"/>
        </w:rPr>
        <w:t>级国有资本经营预算，是指</w:t>
      </w:r>
      <w:r>
        <w:rPr>
          <w:rFonts w:hint="eastAsia" w:ascii="方正仿宋_GBK" w:hAnsi="方正仿宋_GBK" w:eastAsia="方正仿宋_GBK" w:cs="方正仿宋_GBK"/>
          <w:i w:val="0"/>
          <w:caps w:val="0"/>
          <w:color w:val="333333"/>
          <w:spacing w:val="0"/>
          <w:sz w:val="32"/>
          <w:szCs w:val="32"/>
          <w:shd w:val="clear" w:fill="FFFFFF"/>
          <w:lang w:val="en-US" w:eastAsia="zh-CN"/>
        </w:rPr>
        <w:t>县</w:t>
      </w:r>
      <w:r>
        <w:rPr>
          <w:rFonts w:hint="eastAsia" w:ascii="方正仿宋_GBK" w:hAnsi="方正仿宋_GBK" w:eastAsia="方正仿宋_GBK" w:cs="方正仿宋_GBK"/>
          <w:i w:val="0"/>
          <w:caps w:val="0"/>
          <w:color w:val="333333"/>
          <w:spacing w:val="0"/>
          <w:sz w:val="32"/>
          <w:szCs w:val="32"/>
          <w:shd w:val="clear" w:fill="FFFFFF"/>
        </w:rPr>
        <w:t>人民政府以所有者身份依法从出资企业取得国有资本收益，并对所得收益作出支出安排的收支预算。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75" w:beforeAutospacing="0" w:after="75" w:afterAutospacing="0" w:line="560" w:lineRule="exact"/>
        <w:ind w:right="0" w:firstLine="643" w:firstLineChars="200"/>
        <w:jc w:val="both"/>
        <w:textAlignment w:val="auto"/>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b/>
          <w:color w:val="000000"/>
          <w:kern w:val="2"/>
          <w:sz w:val="32"/>
          <w:szCs w:val="32"/>
          <w:lang w:val="en-US" w:eastAsia="zh-CN" w:bidi="ar-SA"/>
        </w:rPr>
        <w:t>第三条　</w:t>
      </w:r>
      <w:r>
        <w:rPr>
          <w:rFonts w:hint="eastAsia" w:ascii="方正仿宋_GBK" w:hAnsi="方正仿宋_GBK" w:eastAsia="方正仿宋_GBK" w:cs="方正仿宋_GBK"/>
          <w:i w:val="0"/>
          <w:caps w:val="0"/>
          <w:color w:val="333333"/>
          <w:spacing w:val="0"/>
          <w:sz w:val="32"/>
          <w:szCs w:val="32"/>
          <w:shd w:val="clear" w:fill="FFFFFF"/>
          <w:lang w:val="en-US" w:eastAsia="zh-CN"/>
        </w:rPr>
        <w:t>本</w:t>
      </w:r>
      <w:r>
        <w:rPr>
          <w:rFonts w:hint="eastAsia" w:ascii="方正仿宋_GBK" w:hAnsi="方正仿宋_GBK" w:eastAsia="方正仿宋_GBK" w:cs="方正仿宋_GBK"/>
          <w:i w:val="0"/>
          <w:caps w:val="0"/>
          <w:color w:val="333333"/>
          <w:spacing w:val="0"/>
          <w:sz w:val="32"/>
          <w:szCs w:val="32"/>
          <w:shd w:val="clear" w:fill="FFFFFF"/>
        </w:rPr>
        <w:t>办法适用于</w:t>
      </w:r>
      <w:r>
        <w:rPr>
          <w:rFonts w:hint="eastAsia" w:ascii="方正仿宋_GBK" w:hAnsi="方正仿宋_GBK" w:eastAsia="方正仿宋_GBK" w:cs="方正仿宋_GBK"/>
          <w:i w:val="0"/>
          <w:caps w:val="0"/>
          <w:color w:val="333333"/>
          <w:spacing w:val="0"/>
          <w:sz w:val="32"/>
          <w:szCs w:val="32"/>
          <w:shd w:val="clear" w:fill="FFFFFF"/>
          <w:lang w:val="en-US" w:eastAsia="zh-CN"/>
        </w:rPr>
        <w:t>县</w:t>
      </w:r>
      <w:r>
        <w:rPr>
          <w:rFonts w:hint="eastAsia" w:ascii="方正仿宋_GBK" w:hAnsi="方正仿宋_GBK" w:eastAsia="方正仿宋_GBK" w:cs="方正仿宋_GBK"/>
          <w:i w:val="0"/>
          <w:caps w:val="0"/>
          <w:color w:val="333333"/>
          <w:spacing w:val="0"/>
          <w:sz w:val="32"/>
          <w:szCs w:val="32"/>
          <w:shd w:val="clear" w:fill="FFFFFF"/>
        </w:rPr>
        <w:t>级国有资本经营预算的编制、执行、决算、监督检查等预算管理活动。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75" w:beforeAutospacing="0" w:after="75"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b/>
          <w:color w:val="000000"/>
          <w:kern w:val="2"/>
          <w:sz w:val="32"/>
          <w:szCs w:val="32"/>
          <w:lang w:val="en-US" w:eastAsia="zh-CN" w:bidi="ar-SA"/>
        </w:rPr>
        <w:t>第四条</w:t>
      </w:r>
      <w:r>
        <w:rPr>
          <w:rFonts w:hint="eastAsia" w:ascii="方正仿宋_GBK" w:hAnsi="方正仿宋_GBK" w:eastAsia="方正仿宋_GBK" w:cs="方正仿宋_GBK"/>
          <w:i w:val="0"/>
          <w:caps w:val="0"/>
          <w:color w:val="333333"/>
          <w:spacing w:val="0"/>
          <w:sz w:val="32"/>
          <w:szCs w:val="32"/>
          <w:shd w:val="clear" w:fill="FFFFFF"/>
        </w:rPr>
        <w:t>　</w:t>
      </w:r>
      <w:r>
        <w:rPr>
          <w:rFonts w:hint="eastAsia" w:ascii="方正仿宋_GBK" w:hAnsi="方正仿宋_GBK" w:eastAsia="方正仿宋_GBK" w:cs="方正仿宋_GBK"/>
          <w:i w:val="0"/>
          <w:caps w:val="0"/>
          <w:color w:val="333333"/>
          <w:spacing w:val="0"/>
          <w:sz w:val="32"/>
          <w:szCs w:val="32"/>
          <w:shd w:val="clear" w:fill="FFFFFF"/>
          <w:lang w:val="en-US" w:eastAsia="zh-CN"/>
        </w:rPr>
        <w:t>本办法适用范围包括：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75" w:beforeAutospacing="0" w:after="75"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i w:val="0"/>
          <w:caps w:val="0"/>
          <w:color w:val="333333"/>
          <w:spacing w:val="0"/>
          <w:sz w:val="32"/>
          <w:szCs w:val="32"/>
          <w:shd w:val="clear" w:fill="FFFFFF"/>
          <w:lang w:val="en-US" w:eastAsia="zh-CN"/>
        </w:rPr>
        <w:t>（一）代表县人民政府履行出资人职责的部门、机构（以下统称监管部门）。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75" w:beforeAutospacing="0" w:after="75"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i w:val="0"/>
          <w:caps w:val="0"/>
          <w:color w:val="333333"/>
          <w:spacing w:val="0"/>
          <w:sz w:val="32"/>
          <w:szCs w:val="32"/>
          <w:shd w:val="clear" w:fill="FFFFFF"/>
          <w:lang w:val="en-US" w:eastAsia="zh-CN"/>
        </w:rPr>
        <w:t>（二）上述部门、机构及所属事业单位出资设立的国有独资企业、国有控股企业、国有参股企业（即一级企业），包括县属金融、文化企业。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75" w:beforeAutospacing="0" w:after="75"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i w:val="0"/>
          <w:caps w:val="0"/>
          <w:color w:val="333333"/>
          <w:spacing w:val="0"/>
          <w:sz w:val="32"/>
          <w:szCs w:val="32"/>
          <w:shd w:val="clear" w:fill="FFFFFF"/>
          <w:lang w:val="en-US" w:eastAsia="zh-CN"/>
        </w:rPr>
        <w:t>（三）实行企业化管理的从事生产经营活动的事业单位。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75" w:beforeAutospacing="0" w:after="75"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i w:val="0"/>
          <w:caps w:val="0"/>
          <w:color w:val="333333"/>
          <w:spacing w:val="0"/>
          <w:sz w:val="32"/>
          <w:szCs w:val="32"/>
          <w:shd w:val="clear" w:fill="FFFFFF"/>
          <w:lang w:val="en-US" w:eastAsia="zh-CN"/>
        </w:rPr>
        <w:t>（四）其他经认定施行国有资本经营预算管理的企业、单位。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75" w:beforeAutospacing="0" w:after="75"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i w:val="0"/>
          <w:caps w:val="0"/>
          <w:color w:val="333333"/>
          <w:spacing w:val="0"/>
          <w:sz w:val="32"/>
          <w:szCs w:val="32"/>
          <w:shd w:val="clear" w:fill="FFFFFF"/>
          <w:lang w:val="en-US" w:eastAsia="zh-CN"/>
        </w:rPr>
        <w:t>本条第（二）、第（三）、第（四）项所指的企业、单位，以下统称为县属企业。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75" w:beforeAutospacing="0" w:after="75"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b/>
          <w:color w:val="000000"/>
          <w:kern w:val="2"/>
          <w:sz w:val="32"/>
          <w:szCs w:val="32"/>
          <w:lang w:val="en-US" w:eastAsia="zh-CN" w:bidi="ar-SA"/>
        </w:rPr>
        <w:t>第五条</w:t>
      </w:r>
      <w:r>
        <w:rPr>
          <w:rFonts w:hint="eastAsia" w:ascii="方正仿宋_GBK" w:hAnsi="方正仿宋_GBK" w:eastAsia="方正仿宋_GBK" w:cs="方正仿宋_GBK"/>
          <w:i w:val="0"/>
          <w:caps w:val="0"/>
          <w:color w:val="333333"/>
          <w:spacing w:val="0"/>
          <w:sz w:val="32"/>
          <w:szCs w:val="32"/>
          <w:shd w:val="clear" w:fill="FFFFFF"/>
        </w:rPr>
        <w:t>　</w:t>
      </w:r>
      <w:r>
        <w:rPr>
          <w:rFonts w:hint="eastAsia" w:ascii="方正仿宋_GBK" w:hAnsi="方正仿宋_GBK" w:eastAsia="方正仿宋_GBK" w:cs="方正仿宋_GBK"/>
          <w:i w:val="0"/>
          <w:caps w:val="0"/>
          <w:color w:val="333333"/>
          <w:spacing w:val="0"/>
          <w:sz w:val="32"/>
          <w:szCs w:val="32"/>
          <w:shd w:val="clear" w:fill="FFFFFF"/>
          <w:lang w:val="en-US" w:eastAsia="zh-CN"/>
        </w:rPr>
        <w:t>县</w:t>
      </w:r>
      <w:r>
        <w:rPr>
          <w:rFonts w:hint="eastAsia" w:ascii="方正仿宋_GBK" w:hAnsi="方正仿宋_GBK" w:eastAsia="方正仿宋_GBK" w:cs="方正仿宋_GBK"/>
          <w:i w:val="0"/>
          <w:caps w:val="0"/>
          <w:color w:val="333333"/>
          <w:spacing w:val="0"/>
          <w:sz w:val="32"/>
          <w:szCs w:val="32"/>
          <w:shd w:val="clear" w:fill="FFFFFF"/>
        </w:rPr>
        <w:t>级国有资本经营预算管理坚持以下原则：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75" w:beforeAutospacing="0" w:after="75"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i w:val="0"/>
          <w:caps w:val="0"/>
          <w:color w:val="333333"/>
          <w:spacing w:val="0"/>
          <w:sz w:val="32"/>
          <w:szCs w:val="32"/>
          <w:shd w:val="clear" w:fill="FFFFFF"/>
          <w:lang w:val="en-US" w:eastAsia="zh-CN"/>
        </w:rPr>
        <w:t>（一）全面覆盖、规范管理。国有资本经营预算实施全覆盖，县属企业应纳尽纳。严格落实法律法规规定，依法依规收取国有资本收益。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75" w:beforeAutospacing="0" w:after="75"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i w:val="0"/>
          <w:caps w:val="0"/>
          <w:color w:val="333333"/>
          <w:spacing w:val="0"/>
          <w:sz w:val="32"/>
          <w:szCs w:val="32"/>
          <w:shd w:val="clear" w:fill="FFFFFF"/>
          <w:lang w:val="en-US" w:eastAsia="zh-CN"/>
        </w:rPr>
        <w:t>（二）统筹兼顾、适度集中。统筹兼顾企业自身积累发展、国有经济布局优化、结构调整及国民经济宏观调控的需要，合理确定预算收支规模，适度集中国有资本收益。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75" w:beforeAutospacing="0" w:after="75"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i w:val="0"/>
          <w:caps w:val="0"/>
          <w:color w:val="333333"/>
          <w:spacing w:val="0"/>
          <w:sz w:val="32"/>
          <w:szCs w:val="32"/>
          <w:shd w:val="clear" w:fill="FFFFFF"/>
          <w:lang w:val="en-US" w:eastAsia="zh-CN"/>
        </w:rPr>
        <w:t>（三）突出重点、提升效益。预算支出安排要切实贯彻党的路线方针政策，强化支持县属企业高质量发展的资本金注入，重点保障国家战略、安全等需要，提高资金配置效率，更好发挥对重要行业产业发展的引领作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75" w:beforeAutospacing="0" w:after="75"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i w:val="0"/>
          <w:caps w:val="0"/>
          <w:color w:val="333333"/>
          <w:spacing w:val="0"/>
          <w:sz w:val="32"/>
          <w:szCs w:val="32"/>
          <w:shd w:val="clear" w:fill="FFFFFF"/>
          <w:lang w:val="en-US" w:eastAsia="zh-CN"/>
        </w:rPr>
        <w:t>（四）相互独立、相互衔接。既保证国有资本经营预算的完整性和相对独立性，又保持与一般公共预算相互衔接。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75" w:beforeAutospacing="0" w:after="75"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i w:val="0"/>
          <w:caps w:val="0"/>
          <w:color w:val="333333"/>
          <w:spacing w:val="0"/>
          <w:sz w:val="32"/>
          <w:szCs w:val="32"/>
          <w:shd w:val="clear" w:fill="FFFFFF"/>
          <w:lang w:val="en-US" w:eastAsia="zh-CN"/>
        </w:rPr>
        <w:t>（五）量入为出、收支平衡。按照收支平衡的原则编制，以收定支，不列赤字。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75" w:beforeAutospacing="0" w:after="75" w:afterAutospacing="0" w:line="560" w:lineRule="exact"/>
        <w:ind w:right="0" w:firstLine="643" w:firstLineChars="200"/>
        <w:jc w:val="both"/>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b/>
          <w:color w:val="000000"/>
          <w:kern w:val="2"/>
          <w:sz w:val="32"/>
          <w:szCs w:val="32"/>
          <w:lang w:val="en-US" w:eastAsia="zh-CN" w:bidi="ar-SA"/>
        </w:rPr>
        <w:t>第六条</w:t>
      </w:r>
      <w:r>
        <w:rPr>
          <w:rStyle w:val="9"/>
          <w:rFonts w:hint="eastAsia" w:ascii="方正仿宋_GBK" w:hAnsi="方正仿宋_GBK" w:eastAsia="方正仿宋_GBK" w:cs="方正仿宋_GBK"/>
          <w:i w:val="0"/>
          <w:caps w:val="0"/>
          <w:color w:val="333333"/>
          <w:spacing w:val="0"/>
          <w:sz w:val="32"/>
          <w:szCs w:val="32"/>
          <w:shd w:val="clear" w:fill="FFFFFF"/>
        </w:rPr>
        <w:t>　</w:t>
      </w:r>
      <w:r>
        <w:rPr>
          <w:rFonts w:hint="eastAsia" w:ascii="方正仿宋_GBK" w:hAnsi="方正仿宋_GBK" w:eastAsia="方正仿宋_GBK" w:cs="方正仿宋_GBK"/>
          <w:i w:val="0"/>
          <w:caps w:val="0"/>
          <w:color w:val="333333"/>
          <w:spacing w:val="0"/>
          <w:sz w:val="32"/>
          <w:szCs w:val="32"/>
          <w:shd w:val="clear" w:fill="FFFFFF"/>
          <w:lang w:val="en-US" w:eastAsia="zh-CN"/>
        </w:rPr>
        <w:t>县级国有资本经营预算由预算收入和预算支出组成。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75" w:beforeAutospacing="0" w:after="75"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b/>
          <w:color w:val="000000"/>
          <w:kern w:val="2"/>
          <w:sz w:val="32"/>
          <w:szCs w:val="32"/>
          <w:lang w:val="en-US" w:eastAsia="zh-CN" w:bidi="ar-SA"/>
        </w:rPr>
        <w:t>第七条</w:t>
      </w:r>
      <w:r>
        <w:rPr>
          <w:rFonts w:hint="eastAsia" w:ascii="方正仿宋_GBK" w:hAnsi="方正仿宋_GBK" w:eastAsia="方正仿宋_GBK" w:cs="方正仿宋_GBK"/>
          <w:i w:val="0"/>
          <w:caps w:val="0"/>
          <w:color w:val="333333"/>
          <w:spacing w:val="0"/>
          <w:sz w:val="32"/>
          <w:szCs w:val="32"/>
          <w:shd w:val="clear" w:fill="FFFFFF"/>
        </w:rPr>
        <w:t>　</w:t>
      </w:r>
      <w:r>
        <w:rPr>
          <w:rFonts w:hint="eastAsia" w:ascii="方正仿宋_GBK" w:hAnsi="方正仿宋_GBK" w:eastAsia="方正仿宋_GBK" w:cs="方正仿宋_GBK"/>
          <w:i w:val="0"/>
          <w:caps w:val="0"/>
          <w:color w:val="333333"/>
          <w:spacing w:val="0"/>
          <w:sz w:val="32"/>
          <w:szCs w:val="32"/>
          <w:shd w:val="clear" w:fill="FFFFFF"/>
          <w:lang w:val="en-US" w:eastAsia="zh-CN"/>
        </w:rPr>
        <w:t>县级国有资本经营预算应当按照我县宏观经济政策及中期财政规划要求，实行滚动编制。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75" w:beforeAutospacing="0" w:after="75"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b/>
          <w:color w:val="000000"/>
          <w:kern w:val="2"/>
          <w:sz w:val="32"/>
          <w:szCs w:val="32"/>
          <w:lang w:val="en-US" w:eastAsia="zh-CN" w:bidi="ar-SA"/>
        </w:rPr>
        <w:t>第八条　</w:t>
      </w:r>
      <w:r>
        <w:rPr>
          <w:rFonts w:hint="eastAsia" w:ascii="方正仿宋_GBK" w:hAnsi="方正仿宋_GBK" w:eastAsia="方正仿宋_GBK" w:cs="方正仿宋_GBK"/>
          <w:i w:val="0"/>
          <w:caps w:val="0"/>
          <w:color w:val="333333"/>
          <w:spacing w:val="0"/>
          <w:sz w:val="32"/>
          <w:szCs w:val="32"/>
          <w:shd w:val="clear" w:fill="FFFFFF"/>
          <w:lang w:val="en-US" w:eastAsia="zh-CN"/>
        </w:rPr>
        <w:t>县级财政部门可结合实际情况，会同监管部门报请县人民政府批准同意后，依法依规适度增加县属企业上缴利润。</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center"/>
        <w:textAlignment w:val="auto"/>
        <w:rPr>
          <w:rFonts w:hint="eastAsia" w:ascii="宋体" w:hAnsi="宋体" w:eastAsia="方正黑体_GBK" w:cs="方正黑体_GBK"/>
          <w:color w:val="000000"/>
          <w:sz w:val="32"/>
          <w:szCs w:val="32"/>
        </w:rPr>
      </w:pPr>
      <w:r>
        <w:rPr>
          <w:rFonts w:hint="eastAsia" w:ascii="宋体" w:hAnsi="宋体" w:eastAsia="方正黑体_GBK" w:cs="方正黑体_GBK"/>
          <w:color w:val="000000"/>
          <w:sz w:val="32"/>
          <w:szCs w:val="32"/>
        </w:rPr>
        <w:t>第二章 管理职责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75" w:beforeAutospacing="0" w:after="75"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b/>
          <w:color w:val="000000"/>
          <w:kern w:val="2"/>
          <w:sz w:val="32"/>
          <w:szCs w:val="32"/>
          <w:lang w:val="en-US" w:eastAsia="zh-CN" w:bidi="ar-SA"/>
        </w:rPr>
        <w:t>第九条</w:t>
      </w:r>
      <w:r>
        <w:rPr>
          <w:rFonts w:hint="eastAsia" w:ascii="方正仿宋_GBK" w:hAnsi="方正仿宋_GBK" w:eastAsia="方正仿宋_GBK" w:cs="方正仿宋_GBK"/>
          <w:i w:val="0"/>
          <w:caps w:val="0"/>
          <w:color w:val="333333"/>
          <w:spacing w:val="0"/>
          <w:sz w:val="32"/>
          <w:szCs w:val="32"/>
          <w:shd w:val="clear" w:fill="FFFFFF"/>
        </w:rPr>
        <w:t>　</w:t>
      </w:r>
      <w:r>
        <w:rPr>
          <w:rFonts w:hint="eastAsia" w:ascii="方正仿宋_GBK" w:hAnsi="方正仿宋_GBK" w:eastAsia="方正仿宋_GBK" w:cs="方正仿宋_GBK"/>
          <w:i w:val="0"/>
          <w:caps w:val="0"/>
          <w:color w:val="333333"/>
          <w:spacing w:val="0"/>
          <w:sz w:val="32"/>
          <w:szCs w:val="32"/>
          <w:shd w:val="clear" w:fill="FFFFFF"/>
          <w:lang w:val="en-US" w:eastAsia="zh-CN"/>
        </w:rPr>
        <w:t>县级国有资本经营预算管理由县级财政部门、监管部门和县属企业各司其职，共同负责。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75" w:beforeAutospacing="0" w:after="75"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b/>
          <w:color w:val="000000"/>
          <w:kern w:val="2"/>
          <w:sz w:val="32"/>
          <w:szCs w:val="32"/>
          <w:lang w:val="en-US" w:eastAsia="zh-CN" w:bidi="ar-SA"/>
        </w:rPr>
        <w:t>第十条</w:t>
      </w:r>
      <w:r>
        <w:rPr>
          <w:rFonts w:hint="eastAsia" w:ascii="方正仿宋_GBK" w:hAnsi="方正仿宋_GBK" w:eastAsia="方正仿宋_GBK" w:cs="方正仿宋_GBK"/>
          <w:i w:val="0"/>
          <w:caps w:val="0"/>
          <w:color w:val="333333"/>
          <w:spacing w:val="0"/>
          <w:sz w:val="32"/>
          <w:szCs w:val="32"/>
          <w:shd w:val="clear" w:fill="FFFFFF"/>
        </w:rPr>
        <w:t>　</w:t>
      </w:r>
      <w:r>
        <w:rPr>
          <w:rFonts w:hint="eastAsia" w:ascii="方正仿宋_GBK" w:hAnsi="方正仿宋_GBK" w:eastAsia="方正仿宋_GBK" w:cs="方正仿宋_GBK"/>
          <w:i w:val="0"/>
          <w:caps w:val="0"/>
          <w:color w:val="333333"/>
          <w:spacing w:val="0"/>
          <w:sz w:val="32"/>
          <w:szCs w:val="32"/>
          <w:shd w:val="clear" w:fill="FFFFFF"/>
          <w:lang w:val="en-US" w:eastAsia="zh-CN"/>
        </w:rPr>
        <w:t>县级财政部门为县级国有资本经营预算主管部门，主要负责：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75" w:beforeAutospacing="0" w:after="75"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i w:val="0"/>
          <w:caps w:val="0"/>
          <w:color w:val="333333"/>
          <w:spacing w:val="0"/>
          <w:sz w:val="32"/>
          <w:szCs w:val="32"/>
          <w:shd w:val="clear" w:fill="FFFFFF"/>
          <w:lang w:val="en-US" w:eastAsia="zh-CN"/>
        </w:rPr>
        <w:t>（一）制定、修订我县国有资本经营预算管理制度；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75" w:beforeAutospacing="0" w:after="75"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i w:val="0"/>
          <w:caps w:val="0"/>
          <w:color w:val="333333"/>
          <w:spacing w:val="0"/>
          <w:sz w:val="32"/>
          <w:szCs w:val="32"/>
          <w:shd w:val="clear" w:fill="FFFFFF"/>
          <w:lang w:val="en-US" w:eastAsia="zh-CN"/>
        </w:rPr>
        <w:t>（二）会同监管部门就县级国有资本经营预算实施范围、国有独资企业税后利润上缴比例等问题提出意见，报县人民政府批准确定；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75" w:beforeAutospacing="0" w:after="75"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i w:val="0"/>
          <w:caps w:val="0"/>
          <w:color w:val="333333"/>
          <w:spacing w:val="0"/>
          <w:sz w:val="32"/>
          <w:szCs w:val="32"/>
          <w:shd w:val="clear" w:fill="FFFFFF"/>
          <w:lang w:val="en-US" w:eastAsia="zh-CN"/>
        </w:rPr>
        <w:t>（三）收缴县级国有资本经营预算收入；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75" w:beforeAutospacing="0" w:after="75"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i w:val="0"/>
          <w:caps w:val="0"/>
          <w:color w:val="333333"/>
          <w:spacing w:val="0"/>
          <w:sz w:val="32"/>
          <w:szCs w:val="32"/>
          <w:shd w:val="clear" w:fill="FFFFFF"/>
          <w:lang w:val="en-US" w:eastAsia="zh-CN"/>
        </w:rPr>
        <w:t>（四）确定县级国有资本经营预算支出方向和重点；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75" w:beforeAutospacing="0" w:after="75"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i w:val="0"/>
          <w:caps w:val="0"/>
          <w:color w:val="333333"/>
          <w:spacing w:val="0"/>
          <w:sz w:val="32"/>
          <w:szCs w:val="32"/>
          <w:shd w:val="clear" w:fill="FFFFFF"/>
          <w:lang w:val="en-US" w:eastAsia="zh-CN"/>
        </w:rPr>
        <w:t>（五）布置县级国有资本经营预（决）算编制，审核监管部门预算建议，编制预（决）算草案和预算调整方案；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75" w:beforeAutospacing="0" w:after="75"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i w:val="0"/>
          <w:caps w:val="0"/>
          <w:color w:val="333333"/>
          <w:spacing w:val="0"/>
          <w:sz w:val="32"/>
          <w:szCs w:val="32"/>
          <w:shd w:val="clear" w:fill="FFFFFF"/>
          <w:lang w:val="en-US" w:eastAsia="zh-CN"/>
        </w:rPr>
        <w:t>（六）批复县级国有资本经营预（决）算，按规定公开县级国有资本经营预（决）算；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75" w:beforeAutospacing="0" w:after="75"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i w:val="0"/>
          <w:caps w:val="0"/>
          <w:color w:val="333333"/>
          <w:spacing w:val="0"/>
          <w:sz w:val="32"/>
          <w:szCs w:val="32"/>
          <w:shd w:val="clear" w:fill="FFFFFF"/>
          <w:lang w:val="en-US" w:eastAsia="zh-CN"/>
        </w:rPr>
        <w:t>（七）督促县级国有资本经营预算执行，对县级国有资本经营预算编制、执行和决算情况实施绩效管理和监督检查；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75" w:beforeAutospacing="0" w:after="75"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i w:val="0"/>
          <w:caps w:val="0"/>
          <w:color w:val="333333"/>
          <w:spacing w:val="0"/>
          <w:sz w:val="32"/>
          <w:szCs w:val="32"/>
          <w:shd w:val="clear" w:fill="FFFFFF"/>
          <w:lang w:val="en-US" w:eastAsia="zh-CN"/>
        </w:rPr>
        <w:t>（八）汇总建立县属企业名录;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75" w:beforeAutospacing="0" w:after="75"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i w:val="0"/>
          <w:caps w:val="0"/>
          <w:color w:val="333333"/>
          <w:spacing w:val="0"/>
          <w:sz w:val="32"/>
          <w:szCs w:val="32"/>
          <w:shd w:val="clear" w:fill="FFFFFF"/>
          <w:lang w:val="en-US" w:eastAsia="zh-CN"/>
        </w:rPr>
        <w:t>（九）法律、法规规定的其他职责。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75" w:beforeAutospacing="0" w:after="75"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b/>
          <w:color w:val="000000"/>
          <w:kern w:val="2"/>
          <w:sz w:val="32"/>
          <w:szCs w:val="32"/>
          <w:lang w:val="en-US" w:eastAsia="zh-CN" w:bidi="ar-SA"/>
        </w:rPr>
        <w:t>第十一条</w:t>
      </w:r>
      <w:r>
        <w:rPr>
          <w:rFonts w:hint="eastAsia" w:ascii="方正仿宋_GBK" w:hAnsi="方正仿宋_GBK" w:eastAsia="方正仿宋_GBK" w:cs="方正仿宋_GBK"/>
          <w:i w:val="0"/>
          <w:caps w:val="0"/>
          <w:color w:val="333333"/>
          <w:spacing w:val="0"/>
          <w:sz w:val="32"/>
          <w:szCs w:val="32"/>
          <w:shd w:val="clear" w:fill="FFFFFF"/>
        </w:rPr>
        <w:t>　</w:t>
      </w:r>
      <w:r>
        <w:rPr>
          <w:rFonts w:hint="eastAsia" w:ascii="方正仿宋_GBK" w:hAnsi="方正仿宋_GBK" w:eastAsia="方正仿宋_GBK" w:cs="方正仿宋_GBK"/>
          <w:i w:val="0"/>
          <w:caps w:val="0"/>
          <w:color w:val="333333"/>
          <w:spacing w:val="0"/>
          <w:sz w:val="32"/>
          <w:szCs w:val="32"/>
          <w:shd w:val="clear" w:fill="FFFFFF"/>
          <w:lang w:val="en-US" w:eastAsia="zh-CN"/>
        </w:rPr>
        <w:t>监管部门主要负责</w:t>
      </w:r>
      <w:r>
        <w:rPr>
          <w:rFonts w:hint="eastAsia" w:ascii="方正仿宋_GBK" w:hAnsi="方正仿宋_GBK" w:eastAsia="方正仿宋_GBK" w:cs="方正仿宋_GBK"/>
          <w:i w:val="0"/>
          <w:caps w:val="0"/>
          <w:color w:val="333333"/>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75" w:beforeAutospacing="0" w:after="75"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i w:val="0"/>
          <w:caps w:val="0"/>
          <w:color w:val="333333"/>
          <w:spacing w:val="0"/>
          <w:sz w:val="32"/>
          <w:szCs w:val="32"/>
          <w:shd w:val="clear" w:fill="FFFFFF"/>
          <w:lang w:val="en-US" w:eastAsia="zh-CN"/>
        </w:rPr>
        <w:t>（一）配合县级财政部门制定、修订县级国有资本经营预算管理制度；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75" w:beforeAutospacing="0" w:after="75"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i w:val="0"/>
          <w:caps w:val="0"/>
          <w:color w:val="333333"/>
          <w:spacing w:val="0"/>
          <w:sz w:val="32"/>
          <w:szCs w:val="32"/>
          <w:shd w:val="clear" w:fill="FFFFFF"/>
          <w:lang w:val="en-US" w:eastAsia="zh-CN"/>
        </w:rPr>
        <w:t>（二）研究制定本部门国有经济布局、结构调整和改革发展的政策措施；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75" w:beforeAutospacing="0" w:after="75"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i w:val="0"/>
          <w:caps w:val="0"/>
          <w:color w:val="333333"/>
          <w:spacing w:val="0"/>
          <w:sz w:val="32"/>
          <w:szCs w:val="32"/>
          <w:shd w:val="clear" w:fill="FFFFFF"/>
          <w:lang w:val="en-US" w:eastAsia="zh-CN"/>
        </w:rPr>
        <w:t>（三）组织监管（所属）企业编报国有资本经营预算收支计划并进行初步审核；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75" w:beforeAutospacing="0" w:after="75"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i w:val="0"/>
          <w:caps w:val="0"/>
          <w:color w:val="333333"/>
          <w:spacing w:val="0"/>
          <w:sz w:val="32"/>
          <w:szCs w:val="32"/>
          <w:shd w:val="clear" w:fill="FFFFFF"/>
          <w:lang w:val="en-US" w:eastAsia="zh-CN"/>
        </w:rPr>
        <w:t>（四）编制本部门及监管（所属）企业国有资本经营预（决）算；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75" w:beforeAutospacing="0" w:after="75"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i w:val="0"/>
          <w:caps w:val="0"/>
          <w:color w:val="333333"/>
          <w:spacing w:val="0"/>
          <w:sz w:val="32"/>
          <w:szCs w:val="32"/>
          <w:shd w:val="clear" w:fill="FFFFFF"/>
          <w:lang w:val="en-US" w:eastAsia="zh-CN"/>
        </w:rPr>
        <w:t>（五）组织和监督本部门及监管（所属）企业国有资本经营预算的执行；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75" w:beforeAutospacing="0" w:after="75"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i w:val="0"/>
          <w:caps w:val="0"/>
          <w:color w:val="333333"/>
          <w:spacing w:val="0"/>
          <w:sz w:val="32"/>
          <w:szCs w:val="32"/>
          <w:shd w:val="clear" w:fill="FFFFFF"/>
          <w:lang w:val="en-US" w:eastAsia="zh-CN"/>
        </w:rPr>
        <w:t>（六）批复监管（所属）企业国有资本经营预（决）算；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75" w:beforeAutospacing="0" w:after="75"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i w:val="0"/>
          <w:caps w:val="0"/>
          <w:color w:val="333333"/>
          <w:spacing w:val="0"/>
          <w:sz w:val="32"/>
          <w:szCs w:val="32"/>
          <w:shd w:val="clear" w:fill="FFFFFF"/>
          <w:lang w:val="en-US" w:eastAsia="zh-CN"/>
        </w:rPr>
        <w:t>（七）组织督促监管（所属）企业及时履行利润分配程序并缴纳国有资本经营预算收入；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75" w:beforeAutospacing="0" w:after="75"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i w:val="0"/>
          <w:caps w:val="0"/>
          <w:color w:val="333333"/>
          <w:spacing w:val="0"/>
          <w:sz w:val="32"/>
          <w:szCs w:val="32"/>
          <w:shd w:val="clear" w:fill="FFFFFF"/>
          <w:lang w:val="en-US" w:eastAsia="zh-CN"/>
        </w:rPr>
        <w:t>（八）定期统计监管（所属）企业的数量、资产权益、损益等情况，建立县属企业名录；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75" w:beforeAutospacing="0" w:after="75"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i w:val="0"/>
          <w:caps w:val="0"/>
          <w:color w:val="333333"/>
          <w:spacing w:val="0"/>
          <w:sz w:val="32"/>
          <w:szCs w:val="32"/>
          <w:shd w:val="clear" w:fill="FFFFFF"/>
          <w:lang w:val="en-US" w:eastAsia="zh-CN"/>
        </w:rPr>
        <w:t>（九）配合县级财政部门开展预算绩效管理和监督检查；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75" w:beforeAutospacing="0" w:after="75"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i w:val="0"/>
          <w:caps w:val="0"/>
          <w:color w:val="333333"/>
          <w:spacing w:val="0"/>
          <w:sz w:val="32"/>
          <w:szCs w:val="32"/>
          <w:shd w:val="clear" w:fill="FFFFFF"/>
          <w:lang w:val="en-US" w:eastAsia="zh-CN"/>
        </w:rPr>
        <w:t>（十）法律、法规规定的其他职责。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75" w:beforeAutospacing="0" w:after="75"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b/>
          <w:color w:val="000000"/>
          <w:kern w:val="2"/>
          <w:sz w:val="32"/>
          <w:szCs w:val="32"/>
          <w:lang w:val="en-US" w:eastAsia="zh-CN" w:bidi="ar-SA"/>
        </w:rPr>
        <w:t>第十二条</w:t>
      </w:r>
      <w:r>
        <w:rPr>
          <w:rStyle w:val="9"/>
          <w:rFonts w:hint="eastAsia" w:ascii="方正仿宋_GBK" w:hAnsi="方正仿宋_GBK" w:eastAsia="方正仿宋_GBK" w:cs="方正仿宋_GBK"/>
          <w:i w:val="0"/>
          <w:caps w:val="0"/>
          <w:color w:val="333333"/>
          <w:spacing w:val="0"/>
          <w:sz w:val="32"/>
          <w:szCs w:val="32"/>
          <w:shd w:val="clear" w:fill="FFFFFF"/>
        </w:rPr>
        <w:t>　</w:t>
      </w:r>
      <w:r>
        <w:rPr>
          <w:rFonts w:hint="eastAsia" w:ascii="方正仿宋_GBK" w:hAnsi="方正仿宋_GBK" w:eastAsia="方正仿宋_GBK" w:cs="方正仿宋_GBK"/>
          <w:i w:val="0"/>
          <w:caps w:val="0"/>
          <w:color w:val="333333"/>
          <w:spacing w:val="0"/>
          <w:sz w:val="32"/>
          <w:szCs w:val="32"/>
          <w:shd w:val="clear" w:fill="FFFFFF"/>
          <w:lang w:val="en-US" w:eastAsia="zh-CN"/>
        </w:rPr>
        <w:t>县属企业主要负责：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75" w:beforeAutospacing="0" w:after="75"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i w:val="0"/>
          <w:caps w:val="0"/>
          <w:color w:val="333333"/>
          <w:spacing w:val="0"/>
          <w:sz w:val="32"/>
          <w:szCs w:val="32"/>
          <w:shd w:val="clear" w:fill="FFFFFF"/>
          <w:lang w:val="en-US" w:eastAsia="zh-CN"/>
        </w:rPr>
        <w:t>（一）编制本企业国有资本经营预算收支计划；</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75" w:beforeAutospacing="0" w:after="75"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i w:val="0"/>
          <w:caps w:val="0"/>
          <w:color w:val="333333"/>
          <w:spacing w:val="0"/>
          <w:sz w:val="32"/>
          <w:szCs w:val="32"/>
          <w:shd w:val="clear" w:fill="FFFFFF"/>
          <w:lang w:val="en-US" w:eastAsia="zh-CN"/>
        </w:rPr>
        <w:t>（二）按照规定申报、缴纳国有资本经营预算收入；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75" w:beforeAutospacing="0" w:after="75"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i w:val="0"/>
          <w:caps w:val="0"/>
          <w:color w:val="333333"/>
          <w:spacing w:val="0"/>
          <w:sz w:val="32"/>
          <w:szCs w:val="32"/>
          <w:shd w:val="clear" w:fill="FFFFFF"/>
          <w:lang w:val="en-US" w:eastAsia="zh-CN"/>
        </w:rPr>
        <w:t>（三）根据国有资本经营预算批复，组织本企业预算执行并依法接受监督；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75" w:beforeAutospacing="0" w:after="75"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i w:val="0"/>
          <w:caps w:val="0"/>
          <w:color w:val="333333"/>
          <w:spacing w:val="0"/>
          <w:sz w:val="32"/>
          <w:szCs w:val="32"/>
          <w:shd w:val="clear" w:fill="FFFFFF"/>
          <w:lang w:val="en-US" w:eastAsia="zh-CN"/>
        </w:rPr>
        <w:t>（四）按照要求开展绩效管理；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75" w:beforeAutospacing="0" w:after="75"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i w:val="0"/>
          <w:caps w:val="0"/>
          <w:color w:val="333333"/>
          <w:spacing w:val="0"/>
          <w:sz w:val="32"/>
          <w:szCs w:val="32"/>
          <w:shd w:val="clear" w:fill="FFFFFF"/>
          <w:lang w:val="en-US" w:eastAsia="zh-CN"/>
        </w:rPr>
        <w:t>（五)强化内控制度建设，将完善国有资本经营预算管理纳入本企业党委（党组）或党支部重要议事日程，建立健全内部利润分配机制；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75" w:beforeAutospacing="0" w:after="75"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i w:val="0"/>
          <w:caps w:val="0"/>
          <w:color w:val="333333"/>
          <w:spacing w:val="0"/>
          <w:sz w:val="32"/>
          <w:szCs w:val="32"/>
          <w:shd w:val="clear" w:fill="FFFFFF"/>
          <w:lang w:val="en-US" w:eastAsia="zh-CN"/>
        </w:rPr>
        <w:t>（六）按照相关规定向县级财政部门、监管部门报送财务会计信息资料等；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75" w:beforeAutospacing="0" w:after="75"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i w:val="0"/>
          <w:caps w:val="0"/>
          <w:color w:val="333333"/>
          <w:spacing w:val="0"/>
          <w:sz w:val="32"/>
          <w:szCs w:val="32"/>
          <w:shd w:val="clear" w:fill="FFFFFF"/>
          <w:lang w:val="en-US" w:eastAsia="zh-CN"/>
        </w:rPr>
        <w:t>（七）法律、法规规定的其他职责。</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center"/>
        <w:textAlignment w:val="auto"/>
        <w:rPr>
          <w:rFonts w:hint="eastAsia" w:ascii="宋体" w:hAnsi="宋体" w:eastAsia="方正黑体_GBK" w:cs="方正黑体_GBK"/>
          <w:color w:val="000000"/>
          <w:sz w:val="32"/>
          <w:szCs w:val="32"/>
        </w:rPr>
      </w:pPr>
      <w:r>
        <w:rPr>
          <w:rFonts w:hint="eastAsia" w:ascii="宋体" w:hAnsi="宋体" w:eastAsia="方正黑体_GBK" w:cs="方正黑体_GBK"/>
          <w:color w:val="000000"/>
          <w:sz w:val="32"/>
          <w:szCs w:val="32"/>
        </w:rPr>
        <w:t>第三章　预算收支范围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75" w:beforeAutospacing="0" w:after="75"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b/>
          <w:color w:val="000000"/>
          <w:kern w:val="2"/>
          <w:sz w:val="32"/>
          <w:szCs w:val="32"/>
          <w:lang w:val="en-US" w:eastAsia="zh-CN" w:bidi="ar-SA"/>
        </w:rPr>
        <w:t>第十三条</w:t>
      </w:r>
      <w:r>
        <w:rPr>
          <w:rFonts w:hint="eastAsia" w:ascii="方正仿宋_GBK" w:hAnsi="方正仿宋_GBK" w:eastAsia="方正仿宋_GBK" w:cs="方正仿宋_GBK"/>
          <w:i w:val="0"/>
          <w:caps w:val="0"/>
          <w:color w:val="333333"/>
          <w:spacing w:val="0"/>
          <w:sz w:val="32"/>
          <w:szCs w:val="32"/>
          <w:shd w:val="clear" w:fill="FFFFFF"/>
        </w:rPr>
        <w:t>　</w:t>
      </w:r>
      <w:r>
        <w:rPr>
          <w:rFonts w:hint="eastAsia" w:ascii="方正仿宋_GBK" w:hAnsi="方正仿宋_GBK" w:eastAsia="方正仿宋_GBK" w:cs="方正仿宋_GBK"/>
          <w:i w:val="0"/>
          <w:caps w:val="0"/>
          <w:color w:val="333333"/>
          <w:spacing w:val="0"/>
          <w:sz w:val="32"/>
          <w:szCs w:val="32"/>
          <w:shd w:val="clear" w:fill="FFFFFF"/>
          <w:lang w:val="en-US" w:eastAsia="zh-CN"/>
        </w:rPr>
        <w:t>县级国有资本经营预算收入包括：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75" w:beforeAutospacing="0" w:after="75"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i w:val="0"/>
          <w:caps w:val="0"/>
          <w:color w:val="333333"/>
          <w:spacing w:val="0"/>
          <w:sz w:val="32"/>
          <w:szCs w:val="32"/>
          <w:shd w:val="clear" w:fill="FFFFFF"/>
          <w:lang w:val="en-US" w:eastAsia="zh-CN"/>
        </w:rPr>
        <w:t>（一）利润收入，即国有独资企业按规定应当上缴国家的利润。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75" w:beforeAutospacing="0" w:after="75"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i w:val="0"/>
          <w:caps w:val="0"/>
          <w:color w:val="333333"/>
          <w:spacing w:val="0"/>
          <w:sz w:val="32"/>
          <w:szCs w:val="32"/>
          <w:shd w:val="clear" w:fill="FFFFFF"/>
          <w:lang w:val="en-US" w:eastAsia="zh-CN"/>
        </w:rPr>
        <w:t>（二）股利、股息收入，即国有控股、参股企业中国有股权（股份）获得的股利、股息收入。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75" w:beforeAutospacing="0" w:after="75"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i w:val="0"/>
          <w:caps w:val="0"/>
          <w:color w:val="333333"/>
          <w:spacing w:val="0"/>
          <w:sz w:val="32"/>
          <w:szCs w:val="32"/>
          <w:shd w:val="clear" w:fill="FFFFFF"/>
          <w:lang w:val="en-US" w:eastAsia="zh-CN"/>
        </w:rPr>
        <w:t>（三）产权转让收入，即出售或转让国有产权、股权（股份）获得的收入。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75" w:beforeAutospacing="0" w:after="75"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i w:val="0"/>
          <w:caps w:val="0"/>
          <w:color w:val="333333"/>
          <w:spacing w:val="0"/>
          <w:sz w:val="32"/>
          <w:szCs w:val="32"/>
          <w:shd w:val="clear" w:fill="FFFFFF"/>
          <w:lang w:val="en-US" w:eastAsia="zh-CN"/>
        </w:rPr>
        <w:t>（四）清算收入，即国有独资企业清算收入（扣除清算费用），国有控股、参股企业国有股权（股份）分享的企业清算收入（扣除清算费用）。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75" w:beforeAutospacing="0" w:after="75"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i w:val="0"/>
          <w:caps w:val="0"/>
          <w:color w:val="333333"/>
          <w:spacing w:val="0"/>
          <w:sz w:val="32"/>
          <w:szCs w:val="32"/>
          <w:shd w:val="clear" w:fill="FFFFFF"/>
          <w:lang w:val="en-US" w:eastAsia="zh-CN"/>
        </w:rPr>
        <w:t>（五）其他国有资本经营预算收入，即除上述收入外，经县人民政府批准同意认定应收缴并统筹使用的县属企业（含二级及以下企业）特定资产处置等专项收入。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75" w:beforeAutospacing="0" w:after="75"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b/>
          <w:color w:val="000000"/>
          <w:kern w:val="2"/>
          <w:sz w:val="32"/>
          <w:szCs w:val="32"/>
          <w:lang w:val="en-US" w:eastAsia="zh-CN" w:bidi="ar-SA"/>
        </w:rPr>
        <w:t>第十四条</w:t>
      </w:r>
      <w:r>
        <w:rPr>
          <w:rFonts w:hint="eastAsia" w:ascii="方正仿宋_GBK" w:hAnsi="方正仿宋_GBK" w:eastAsia="方正仿宋_GBK" w:cs="方正仿宋_GBK"/>
          <w:i w:val="0"/>
          <w:caps w:val="0"/>
          <w:color w:val="333333"/>
          <w:spacing w:val="0"/>
          <w:sz w:val="32"/>
          <w:szCs w:val="32"/>
          <w:shd w:val="clear" w:fill="FFFFFF"/>
        </w:rPr>
        <w:t>　</w:t>
      </w:r>
      <w:r>
        <w:rPr>
          <w:rFonts w:hint="eastAsia" w:ascii="方正仿宋_GBK" w:hAnsi="方正仿宋_GBK" w:eastAsia="方正仿宋_GBK" w:cs="方正仿宋_GBK"/>
          <w:i w:val="0"/>
          <w:caps w:val="0"/>
          <w:color w:val="333333"/>
          <w:spacing w:val="0"/>
          <w:sz w:val="32"/>
          <w:szCs w:val="32"/>
          <w:shd w:val="clear" w:fill="FFFFFF"/>
          <w:lang w:val="en-US" w:eastAsia="zh-CN"/>
        </w:rPr>
        <w:t>县级国有资本经营预算收入应根据相关规定按一定比例调入县级一般公共预算，扣除调入一般公共预算资金后的县级国有资本经营预算支出主要用于以下方面：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75" w:beforeAutospacing="0" w:after="75"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i w:val="0"/>
          <w:caps w:val="0"/>
          <w:color w:val="333333"/>
          <w:spacing w:val="0"/>
          <w:sz w:val="32"/>
          <w:szCs w:val="32"/>
          <w:shd w:val="clear" w:fill="FFFFFF"/>
          <w:lang w:val="en-US" w:eastAsia="zh-CN"/>
        </w:rPr>
        <w:t>（一）解决国有企业历史遗留问题及相关改革成本支出。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75" w:beforeAutospacing="0" w:after="75"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i w:val="0"/>
          <w:caps w:val="0"/>
          <w:color w:val="333333"/>
          <w:spacing w:val="0"/>
          <w:sz w:val="32"/>
          <w:szCs w:val="32"/>
          <w:shd w:val="clear" w:fill="FFFFFF"/>
          <w:lang w:val="en-US" w:eastAsia="zh-CN"/>
        </w:rPr>
        <w:t>（二）国有企业资本金注入。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75" w:beforeAutospacing="0" w:after="75"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i w:val="0"/>
          <w:caps w:val="0"/>
          <w:color w:val="333333"/>
          <w:spacing w:val="0"/>
          <w:sz w:val="32"/>
          <w:szCs w:val="32"/>
          <w:shd w:val="clear" w:fill="FFFFFF"/>
          <w:lang w:val="en-US" w:eastAsia="zh-CN"/>
        </w:rPr>
        <w:t>（三）其他支出。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75" w:beforeAutospacing="0" w:after="75"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b/>
          <w:color w:val="000000"/>
          <w:kern w:val="2"/>
          <w:sz w:val="32"/>
          <w:szCs w:val="32"/>
          <w:lang w:val="en-US" w:eastAsia="zh-CN" w:bidi="ar-SA"/>
        </w:rPr>
        <w:t>第十五条　</w:t>
      </w:r>
      <w:r>
        <w:rPr>
          <w:rFonts w:hint="eastAsia" w:ascii="方正仿宋_GBK" w:hAnsi="方正仿宋_GBK" w:eastAsia="方正仿宋_GBK" w:cs="方正仿宋_GBK"/>
          <w:i w:val="0"/>
          <w:caps w:val="0"/>
          <w:color w:val="333333"/>
          <w:spacing w:val="0"/>
          <w:sz w:val="32"/>
          <w:szCs w:val="32"/>
          <w:shd w:val="clear" w:fill="FFFFFF"/>
          <w:lang w:val="en-US" w:eastAsia="zh-CN"/>
        </w:rPr>
        <w:t>县级国有资本经营预算支出方向和重点，应当根据我县经济发展需要以及不同时期国有企业改革发展任务适时进行调整。</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center"/>
        <w:textAlignment w:val="auto"/>
        <w:rPr>
          <w:rFonts w:hint="eastAsia" w:ascii="宋体" w:hAnsi="宋体" w:eastAsia="方正黑体_GBK" w:cs="方正黑体_GBK"/>
          <w:color w:val="000000"/>
          <w:sz w:val="32"/>
          <w:szCs w:val="32"/>
        </w:rPr>
      </w:pPr>
      <w:r>
        <w:rPr>
          <w:rFonts w:hint="eastAsia" w:ascii="宋体" w:hAnsi="宋体" w:eastAsia="方正黑体_GBK" w:cs="方正黑体_GBK"/>
          <w:color w:val="000000"/>
          <w:sz w:val="32"/>
          <w:szCs w:val="32"/>
        </w:rPr>
        <w:t>第四章　预算编制和批复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75" w:beforeAutospacing="0" w:after="75"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b/>
          <w:color w:val="000000"/>
          <w:kern w:val="2"/>
          <w:sz w:val="32"/>
          <w:szCs w:val="32"/>
          <w:lang w:val="en-US" w:eastAsia="zh-CN" w:bidi="ar-SA"/>
        </w:rPr>
        <w:t>第十六条 </w:t>
      </w:r>
      <w:r>
        <w:rPr>
          <w:rFonts w:hint="eastAsia" w:ascii="方正仿宋_GBK" w:hAnsi="方正仿宋_GBK" w:eastAsia="方正仿宋_GBK" w:cs="方正仿宋_GBK"/>
          <w:i w:val="0"/>
          <w:caps w:val="0"/>
          <w:color w:val="333333"/>
          <w:spacing w:val="0"/>
          <w:sz w:val="32"/>
          <w:szCs w:val="32"/>
          <w:shd w:val="clear" w:fill="FFFFFF"/>
        </w:rPr>
        <w:t xml:space="preserve"> </w:t>
      </w:r>
      <w:r>
        <w:rPr>
          <w:rFonts w:hint="eastAsia" w:ascii="方正仿宋_GBK" w:hAnsi="方正仿宋_GBK" w:eastAsia="方正仿宋_GBK" w:cs="方正仿宋_GBK"/>
          <w:i w:val="0"/>
          <w:caps w:val="0"/>
          <w:color w:val="333333"/>
          <w:spacing w:val="0"/>
          <w:sz w:val="32"/>
          <w:szCs w:val="32"/>
          <w:shd w:val="clear" w:fill="FFFFFF"/>
          <w:lang w:val="en-US" w:eastAsia="zh-CN"/>
        </w:rPr>
        <w:t>县级国有资本经营预算按年度编制，并按照国务院关于实行中期财政规划管理的相关要求，编制县级国有资本经营预算中期收支规划。</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75" w:beforeAutospacing="0" w:after="75"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b/>
          <w:color w:val="000000"/>
          <w:kern w:val="2"/>
          <w:sz w:val="32"/>
          <w:szCs w:val="32"/>
          <w:lang w:val="en-US" w:eastAsia="zh-CN" w:bidi="ar-SA"/>
        </w:rPr>
        <w:t>第十七条 </w:t>
      </w:r>
      <w:r>
        <w:rPr>
          <w:rFonts w:hint="eastAsia" w:ascii="方正仿宋_GBK" w:hAnsi="方正仿宋_GBK" w:eastAsia="方正仿宋_GBK" w:cs="方正仿宋_GBK"/>
          <w:i w:val="0"/>
          <w:caps w:val="0"/>
          <w:color w:val="333333"/>
          <w:spacing w:val="0"/>
          <w:sz w:val="32"/>
          <w:szCs w:val="32"/>
          <w:shd w:val="clear" w:fill="FFFFFF"/>
          <w:lang w:val="en-US" w:eastAsia="zh-CN"/>
        </w:rPr>
        <w:t xml:space="preserve"> 编制年度县级国有资本经营预算的依据：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75" w:beforeAutospacing="0" w:after="75"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i w:val="0"/>
          <w:caps w:val="0"/>
          <w:color w:val="333333"/>
          <w:spacing w:val="0"/>
          <w:sz w:val="32"/>
          <w:szCs w:val="32"/>
          <w:shd w:val="clear" w:fill="FFFFFF"/>
          <w:lang w:val="en-US" w:eastAsia="zh-CN"/>
        </w:rPr>
        <w:t>（一）《中华人民共和国预算法》及实施条例；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75" w:beforeAutospacing="0" w:after="75"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i w:val="0"/>
          <w:caps w:val="0"/>
          <w:color w:val="333333"/>
          <w:spacing w:val="0"/>
          <w:sz w:val="32"/>
          <w:szCs w:val="32"/>
          <w:shd w:val="clear" w:fill="FFFFFF"/>
          <w:lang w:val="en-US" w:eastAsia="zh-CN"/>
        </w:rPr>
        <w:t>（二）国务院、省、州人民政府关于国有资本经营预算管理的要求；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75" w:beforeAutospacing="0" w:after="75"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i w:val="0"/>
          <w:caps w:val="0"/>
          <w:color w:val="333333"/>
          <w:spacing w:val="0"/>
          <w:sz w:val="32"/>
          <w:szCs w:val="32"/>
          <w:shd w:val="clear" w:fill="FFFFFF"/>
          <w:lang w:val="en-US" w:eastAsia="zh-CN"/>
        </w:rPr>
        <w:t>（三）县委、县政府确定的宏观调控政策，国有资本布局规划和深化国资国企改革要求；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75" w:beforeAutospacing="0" w:after="75"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i w:val="0"/>
          <w:caps w:val="0"/>
          <w:color w:val="333333"/>
          <w:spacing w:val="0"/>
          <w:sz w:val="32"/>
          <w:szCs w:val="32"/>
          <w:shd w:val="clear" w:fill="FFFFFF"/>
          <w:lang w:val="en-US" w:eastAsia="zh-CN"/>
        </w:rPr>
        <w:t>（四）县级国有资本经营预算支持方向和重点；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75" w:beforeAutospacing="0" w:after="75"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i w:val="0"/>
          <w:caps w:val="0"/>
          <w:color w:val="333333"/>
          <w:spacing w:val="0"/>
          <w:sz w:val="32"/>
          <w:szCs w:val="32"/>
          <w:shd w:val="clear" w:fill="FFFFFF"/>
          <w:lang w:val="en-US" w:eastAsia="zh-CN"/>
        </w:rPr>
        <w:t>（五）县级国有资本经营预算中期收支规划；</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75" w:beforeAutospacing="0" w:after="75"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i w:val="0"/>
          <w:caps w:val="0"/>
          <w:color w:val="333333"/>
          <w:spacing w:val="0"/>
          <w:sz w:val="32"/>
          <w:szCs w:val="32"/>
          <w:shd w:val="clear" w:fill="FFFFFF"/>
          <w:lang w:val="en-US" w:eastAsia="zh-CN"/>
        </w:rPr>
        <w:t>（六）相关预算绩效管理结果；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75" w:beforeAutospacing="0" w:after="75"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i w:val="0"/>
          <w:caps w:val="0"/>
          <w:color w:val="333333"/>
          <w:spacing w:val="0"/>
          <w:sz w:val="32"/>
          <w:szCs w:val="32"/>
          <w:shd w:val="clear" w:fill="FFFFFF"/>
          <w:lang w:val="en-US" w:eastAsia="zh-CN"/>
        </w:rPr>
        <w:t>（七）结余资金情况。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75" w:beforeAutospacing="0" w:after="75"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b/>
          <w:color w:val="000000"/>
          <w:kern w:val="2"/>
          <w:sz w:val="32"/>
          <w:szCs w:val="32"/>
          <w:lang w:val="en-US" w:eastAsia="zh-CN" w:bidi="ar-SA"/>
        </w:rPr>
        <w:t>第十八条</w:t>
      </w:r>
      <w:r>
        <w:rPr>
          <w:rFonts w:hint="eastAsia" w:ascii="方正仿宋_GBK" w:hAnsi="方正仿宋_GBK" w:eastAsia="方正仿宋_GBK" w:cs="方正仿宋_GBK"/>
          <w:i w:val="0"/>
          <w:caps w:val="0"/>
          <w:color w:val="333333"/>
          <w:spacing w:val="0"/>
          <w:sz w:val="32"/>
          <w:szCs w:val="32"/>
          <w:shd w:val="clear" w:fill="FFFFFF"/>
        </w:rPr>
        <w:t>　</w:t>
      </w:r>
      <w:r>
        <w:rPr>
          <w:rFonts w:hint="eastAsia" w:ascii="方正仿宋_GBK" w:hAnsi="方正仿宋_GBK" w:eastAsia="方正仿宋_GBK" w:cs="方正仿宋_GBK"/>
          <w:i w:val="0"/>
          <w:caps w:val="0"/>
          <w:color w:val="333333"/>
          <w:spacing w:val="0"/>
          <w:sz w:val="32"/>
          <w:szCs w:val="32"/>
          <w:shd w:val="clear" w:fill="FFFFFF"/>
          <w:lang w:val="en-US" w:eastAsia="zh-CN"/>
        </w:rPr>
        <w:t>县级国有资本经营预算收入由县级财政部门组织监管部门根据县属企业年度盈利状况和县级国有资本收益收缴有关规定测算编制。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75" w:beforeAutospacing="0" w:after="75"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b/>
          <w:color w:val="000000"/>
          <w:kern w:val="2"/>
          <w:sz w:val="32"/>
          <w:szCs w:val="32"/>
          <w:lang w:val="en-US" w:eastAsia="zh-CN" w:bidi="ar-SA"/>
        </w:rPr>
        <w:t>第十九条　</w:t>
      </w:r>
      <w:r>
        <w:rPr>
          <w:rFonts w:hint="eastAsia" w:ascii="方正仿宋_GBK" w:hAnsi="方正仿宋_GBK" w:eastAsia="方正仿宋_GBK" w:cs="方正仿宋_GBK"/>
          <w:i w:val="0"/>
          <w:caps w:val="0"/>
          <w:color w:val="333333"/>
          <w:spacing w:val="0"/>
          <w:sz w:val="32"/>
          <w:szCs w:val="32"/>
          <w:shd w:val="clear" w:fill="FFFFFF"/>
          <w:lang w:val="en-US" w:eastAsia="zh-CN"/>
        </w:rPr>
        <w:t>县级国有资本经营支出预算，由县级财政部门根据预算收入测算及上年结转收入情况，按照一定比例调入一般公共预算后，依据收支平衡的原则，组织监管部门及县属企业细化编制。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75" w:beforeAutospacing="0" w:after="75"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b/>
          <w:color w:val="000000"/>
          <w:kern w:val="2"/>
          <w:sz w:val="32"/>
          <w:szCs w:val="32"/>
          <w:lang w:val="en-US" w:eastAsia="zh-CN" w:bidi="ar-SA"/>
        </w:rPr>
        <w:t>第二十条</w:t>
      </w:r>
      <w:r>
        <w:rPr>
          <w:rFonts w:hint="eastAsia" w:ascii="方正仿宋_GBK" w:hAnsi="方正仿宋_GBK" w:eastAsia="方正仿宋_GBK" w:cs="方正仿宋_GBK"/>
          <w:i w:val="0"/>
          <w:caps w:val="0"/>
          <w:color w:val="333333"/>
          <w:spacing w:val="0"/>
          <w:sz w:val="32"/>
          <w:szCs w:val="32"/>
          <w:shd w:val="clear" w:fill="FFFFFF"/>
        </w:rPr>
        <w:t>　</w:t>
      </w:r>
      <w:r>
        <w:rPr>
          <w:rFonts w:hint="eastAsia" w:ascii="方正仿宋_GBK" w:hAnsi="方正仿宋_GBK" w:eastAsia="方正仿宋_GBK" w:cs="方正仿宋_GBK"/>
          <w:i w:val="0"/>
          <w:caps w:val="0"/>
          <w:color w:val="333333"/>
          <w:spacing w:val="0"/>
          <w:sz w:val="32"/>
          <w:szCs w:val="32"/>
          <w:shd w:val="clear" w:fill="FFFFFF"/>
          <w:lang w:val="en-US" w:eastAsia="zh-CN"/>
        </w:rPr>
        <w:t>县级国有资本经营预算草案随一般公共预算草案报县人民政府审定后，报送县人民代表大会审查。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75" w:beforeAutospacing="0" w:after="75"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b/>
          <w:color w:val="000000"/>
          <w:kern w:val="2"/>
          <w:sz w:val="32"/>
          <w:szCs w:val="32"/>
          <w:lang w:val="en-US" w:eastAsia="zh-CN" w:bidi="ar-SA"/>
        </w:rPr>
        <w:t>第二十一条</w:t>
      </w:r>
      <w:r>
        <w:rPr>
          <w:rFonts w:hint="eastAsia" w:ascii="方正仿宋_GBK" w:hAnsi="方正仿宋_GBK" w:eastAsia="方正仿宋_GBK" w:cs="方正仿宋_GBK"/>
          <w:i w:val="0"/>
          <w:caps w:val="0"/>
          <w:color w:val="333333"/>
          <w:spacing w:val="0"/>
          <w:sz w:val="32"/>
          <w:szCs w:val="32"/>
          <w:shd w:val="clear" w:fill="FFFFFF"/>
        </w:rPr>
        <w:t>　</w:t>
      </w:r>
      <w:r>
        <w:rPr>
          <w:rFonts w:hint="eastAsia" w:ascii="方正仿宋_GBK" w:hAnsi="方正仿宋_GBK" w:eastAsia="方正仿宋_GBK" w:cs="方正仿宋_GBK"/>
          <w:i w:val="0"/>
          <w:caps w:val="0"/>
          <w:color w:val="333333"/>
          <w:spacing w:val="0"/>
          <w:sz w:val="32"/>
          <w:szCs w:val="32"/>
          <w:shd w:val="clear" w:fill="FFFFFF"/>
          <w:lang w:val="en-US" w:eastAsia="zh-CN"/>
        </w:rPr>
        <w:t>县级财政部门应当在县人民代表大会批准县级国有资本经营预算后</w:t>
      </w:r>
      <w:r>
        <w:rPr>
          <w:rFonts w:hint="eastAsia" w:ascii="宋体" w:hAnsi="宋体" w:eastAsia="宋体" w:cs="宋体"/>
          <w:i w:val="0"/>
          <w:caps w:val="0"/>
          <w:color w:val="333333"/>
          <w:spacing w:val="0"/>
          <w:sz w:val="32"/>
          <w:szCs w:val="32"/>
          <w:shd w:val="clear" w:fill="FFFFFF"/>
          <w:lang w:val="en-US" w:eastAsia="zh-CN"/>
        </w:rPr>
        <w:t>20</w:t>
      </w:r>
      <w:r>
        <w:rPr>
          <w:rFonts w:hint="eastAsia" w:ascii="方正仿宋_GBK" w:hAnsi="方正仿宋_GBK" w:eastAsia="方正仿宋_GBK" w:cs="方正仿宋_GBK"/>
          <w:i w:val="0"/>
          <w:caps w:val="0"/>
          <w:color w:val="333333"/>
          <w:spacing w:val="0"/>
          <w:sz w:val="32"/>
          <w:szCs w:val="32"/>
          <w:shd w:val="clear" w:fill="FFFFFF"/>
          <w:lang w:val="en-US" w:eastAsia="zh-CN"/>
        </w:rPr>
        <w:t>日内向监管部门批复预算。监管部门应在接到预算批复后</w:t>
      </w:r>
      <w:r>
        <w:rPr>
          <w:rFonts w:hint="eastAsia" w:ascii="宋体" w:hAnsi="宋体" w:eastAsia="宋体" w:cs="宋体"/>
          <w:i w:val="0"/>
          <w:caps w:val="0"/>
          <w:color w:val="333333"/>
          <w:spacing w:val="0"/>
          <w:sz w:val="32"/>
          <w:szCs w:val="32"/>
          <w:shd w:val="clear" w:fill="FFFFFF"/>
          <w:lang w:val="en-US" w:eastAsia="zh-CN"/>
        </w:rPr>
        <w:t>15</w:t>
      </w:r>
      <w:r>
        <w:rPr>
          <w:rFonts w:hint="eastAsia" w:ascii="方正仿宋_GBK" w:hAnsi="方正仿宋_GBK" w:eastAsia="方正仿宋_GBK" w:cs="方正仿宋_GBK"/>
          <w:i w:val="0"/>
          <w:caps w:val="0"/>
          <w:color w:val="333333"/>
          <w:spacing w:val="0"/>
          <w:sz w:val="32"/>
          <w:szCs w:val="32"/>
          <w:shd w:val="clear" w:fill="FFFFFF"/>
          <w:lang w:val="en-US" w:eastAsia="zh-CN"/>
        </w:rPr>
        <w:t>日内向其监管（所属）企业批复预算。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75" w:beforeAutospacing="0" w:after="75"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b/>
          <w:color w:val="000000"/>
          <w:kern w:val="2"/>
          <w:sz w:val="32"/>
          <w:szCs w:val="32"/>
          <w:lang w:val="en-US" w:eastAsia="zh-CN" w:bidi="ar-SA"/>
        </w:rPr>
        <w:t>第二十二条</w:t>
      </w:r>
      <w:r>
        <w:rPr>
          <w:rFonts w:hint="eastAsia" w:ascii="方正仿宋_GBK" w:hAnsi="方正仿宋_GBK" w:eastAsia="方正仿宋_GBK" w:cs="方正仿宋_GBK"/>
          <w:i w:val="0"/>
          <w:caps w:val="0"/>
          <w:color w:val="333333"/>
          <w:spacing w:val="0"/>
          <w:sz w:val="32"/>
          <w:szCs w:val="32"/>
          <w:shd w:val="clear" w:fill="FFFFFF"/>
        </w:rPr>
        <w:t>　</w:t>
      </w:r>
      <w:r>
        <w:rPr>
          <w:rFonts w:hint="eastAsia" w:ascii="方正仿宋_GBK" w:hAnsi="方正仿宋_GBK" w:eastAsia="方正仿宋_GBK" w:cs="方正仿宋_GBK"/>
          <w:i w:val="0"/>
          <w:caps w:val="0"/>
          <w:color w:val="333333"/>
          <w:spacing w:val="0"/>
          <w:sz w:val="32"/>
          <w:szCs w:val="32"/>
          <w:shd w:val="clear" w:fill="FFFFFF"/>
          <w:lang w:val="en-US" w:eastAsia="zh-CN"/>
        </w:rPr>
        <w:t>县级国有资本经营预算收入，使用政府收支分类科目中“</w:t>
      </w:r>
      <w:r>
        <w:rPr>
          <w:rFonts w:hint="eastAsia" w:ascii="宋体" w:hAnsi="宋体" w:eastAsia="宋体" w:cs="宋体"/>
          <w:i w:val="0"/>
          <w:caps w:val="0"/>
          <w:color w:val="333333"/>
          <w:spacing w:val="0"/>
          <w:sz w:val="32"/>
          <w:szCs w:val="32"/>
          <w:shd w:val="clear" w:fill="FFFFFF"/>
          <w:lang w:val="en-US" w:eastAsia="zh-CN"/>
        </w:rPr>
        <w:t>10306</w:t>
      </w:r>
      <w:r>
        <w:rPr>
          <w:rFonts w:hint="eastAsia" w:ascii="方正仿宋_GBK" w:hAnsi="方正仿宋_GBK" w:eastAsia="方正仿宋_GBK" w:cs="方正仿宋_GBK"/>
          <w:i w:val="0"/>
          <w:caps w:val="0"/>
          <w:color w:val="333333"/>
          <w:spacing w:val="0"/>
          <w:sz w:val="32"/>
          <w:szCs w:val="32"/>
          <w:shd w:val="clear" w:fill="FFFFFF"/>
          <w:lang w:val="en-US" w:eastAsia="zh-CN"/>
        </w:rPr>
        <w:t>国有资本经营收入”下目级科目。县级国有资本经营预算支出，使用政府收支分类科目中“</w:t>
      </w:r>
      <w:r>
        <w:rPr>
          <w:rFonts w:hint="eastAsia" w:ascii="宋体" w:hAnsi="宋体" w:eastAsia="宋体" w:cs="宋体"/>
          <w:i w:val="0"/>
          <w:caps w:val="0"/>
          <w:color w:val="333333"/>
          <w:spacing w:val="0"/>
          <w:sz w:val="32"/>
          <w:szCs w:val="32"/>
          <w:shd w:val="clear" w:fill="FFFFFF"/>
          <w:lang w:val="en-US" w:eastAsia="zh-CN"/>
        </w:rPr>
        <w:t>223</w:t>
      </w:r>
      <w:r>
        <w:rPr>
          <w:rFonts w:hint="eastAsia" w:ascii="方正仿宋_GBK" w:hAnsi="方正仿宋_GBK" w:eastAsia="方正仿宋_GBK" w:cs="方正仿宋_GBK"/>
          <w:i w:val="0"/>
          <w:caps w:val="0"/>
          <w:color w:val="333333"/>
          <w:spacing w:val="0"/>
          <w:sz w:val="32"/>
          <w:szCs w:val="32"/>
          <w:shd w:val="clear" w:fill="FFFFFF"/>
          <w:lang w:val="en-US" w:eastAsia="zh-CN"/>
        </w:rPr>
        <w:t>国有资本经营预算支出”下项级科目。</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center"/>
        <w:textAlignment w:val="auto"/>
        <w:rPr>
          <w:rFonts w:hint="eastAsia" w:ascii="宋体" w:hAnsi="宋体" w:eastAsia="方正黑体_GBK" w:cs="方正黑体_GBK"/>
          <w:color w:val="000000"/>
          <w:sz w:val="32"/>
          <w:szCs w:val="32"/>
        </w:rPr>
      </w:pPr>
      <w:r>
        <w:rPr>
          <w:rFonts w:hint="eastAsia" w:ascii="宋体" w:hAnsi="宋体" w:eastAsia="方正黑体_GBK" w:cs="方正黑体_GBK"/>
          <w:color w:val="000000"/>
          <w:sz w:val="32"/>
          <w:szCs w:val="32"/>
        </w:rPr>
        <w:t>第五章　预算执行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75" w:beforeAutospacing="0" w:after="75"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b/>
          <w:color w:val="000000"/>
          <w:kern w:val="2"/>
          <w:sz w:val="32"/>
          <w:szCs w:val="32"/>
          <w:lang w:val="en-US" w:eastAsia="zh-CN" w:bidi="ar-SA"/>
        </w:rPr>
        <w:t>第二十三</w:t>
      </w:r>
      <w:r>
        <w:rPr>
          <w:rStyle w:val="9"/>
          <w:rFonts w:hint="eastAsia" w:ascii="方正仿宋_GBK" w:hAnsi="方正仿宋_GBK" w:eastAsia="方正仿宋_GBK" w:cs="方正仿宋_GBK"/>
          <w:i w:val="0"/>
          <w:caps w:val="0"/>
          <w:color w:val="333333"/>
          <w:spacing w:val="0"/>
          <w:sz w:val="32"/>
          <w:szCs w:val="32"/>
          <w:shd w:val="clear" w:fill="FFFFFF"/>
        </w:rPr>
        <w:t>条　</w:t>
      </w:r>
      <w:r>
        <w:rPr>
          <w:rFonts w:hint="eastAsia" w:ascii="方正仿宋_GBK" w:hAnsi="方正仿宋_GBK" w:eastAsia="方正仿宋_GBK" w:cs="方正仿宋_GBK"/>
          <w:i w:val="0"/>
          <w:caps w:val="0"/>
          <w:color w:val="333333"/>
          <w:spacing w:val="0"/>
          <w:sz w:val="32"/>
          <w:szCs w:val="32"/>
          <w:shd w:val="clear" w:fill="FFFFFF"/>
          <w:lang w:val="en-US" w:eastAsia="zh-CN"/>
        </w:rPr>
        <w:t>县级国有资本经营预算收入由县级财政部门负责收缴，监管部门负责组织和监督监管（所属）企业上缴。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75" w:beforeAutospacing="0" w:after="75"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b/>
          <w:color w:val="000000"/>
          <w:kern w:val="2"/>
          <w:sz w:val="32"/>
          <w:szCs w:val="32"/>
          <w:lang w:val="en-US" w:eastAsia="zh-CN" w:bidi="ar-SA"/>
        </w:rPr>
        <w:t>第二十四条</w:t>
      </w:r>
      <w:r>
        <w:rPr>
          <w:rStyle w:val="9"/>
          <w:rFonts w:hint="eastAsia" w:ascii="方正仿宋_GBK" w:hAnsi="方正仿宋_GBK" w:eastAsia="方正仿宋_GBK" w:cs="方正仿宋_GBK"/>
          <w:i w:val="0"/>
          <w:caps w:val="0"/>
          <w:color w:val="333333"/>
          <w:spacing w:val="0"/>
          <w:sz w:val="32"/>
          <w:szCs w:val="32"/>
          <w:shd w:val="clear" w:fill="FFFFFF"/>
        </w:rPr>
        <w:t>　</w:t>
      </w:r>
      <w:r>
        <w:rPr>
          <w:rFonts w:hint="eastAsia" w:ascii="方正仿宋_GBK" w:hAnsi="方正仿宋_GBK" w:eastAsia="方正仿宋_GBK" w:cs="方正仿宋_GBK"/>
          <w:i w:val="0"/>
          <w:caps w:val="0"/>
          <w:color w:val="333333"/>
          <w:spacing w:val="0"/>
          <w:sz w:val="32"/>
          <w:szCs w:val="32"/>
          <w:shd w:val="clear" w:fill="FFFFFF"/>
          <w:lang w:val="en-US" w:eastAsia="zh-CN"/>
        </w:rPr>
        <w:t>县属企业应严格按照法律法规和公司章程规定，向出资人分配利润。县属企业按规定应当上缴的国有资本经营预算收入，应当及时足额上缴县级财政。未经县人民政府同意，任何部门和单位不得擅自减免应缴国有资本经营预算收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75" w:beforeAutospacing="0" w:after="75"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b/>
          <w:color w:val="000000"/>
          <w:kern w:val="2"/>
          <w:sz w:val="32"/>
          <w:szCs w:val="32"/>
          <w:lang w:val="en-US" w:eastAsia="zh-CN" w:bidi="ar-SA"/>
        </w:rPr>
        <w:t>第二十五条</w:t>
      </w:r>
      <w:r>
        <w:rPr>
          <w:rFonts w:hint="eastAsia" w:ascii="方正仿宋_GBK" w:hAnsi="方正仿宋_GBK" w:eastAsia="方正仿宋_GBK" w:cs="方正仿宋_GBK"/>
          <w:i w:val="0"/>
          <w:caps w:val="0"/>
          <w:color w:val="333333"/>
          <w:spacing w:val="0"/>
          <w:sz w:val="32"/>
          <w:szCs w:val="32"/>
          <w:shd w:val="clear" w:fill="FFFFFF"/>
        </w:rPr>
        <w:t>　</w:t>
      </w:r>
      <w:r>
        <w:rPr>
          <w:rFonts w:hint="eastAsia" w:ascii="方正仿宋_GBK" w:hAnsi="方正仿宋_GBK" w:eastAsia="方正仿宋_GBK" w:cs="方正仿宋_GBK"/>
          <w:i w:val="0"/>
          <w:caps w:val="0"/>
          <w:color w:val="333333"/>
          <w:spacing w:val="0"/>
          <w:sz w:val="32"/>
          <w:szCs w:val="32"/>
          <w:shd w:val="clear" w:fill="FFFFFF"/>
          <w:lang w:val="en-US" w:eastAsia="zh-CN"/>
        </w:rPr>
        <w:t>县级国有资本经营预算支出应当严格按照县人民代表大会批准的预算执行，未经批准不得擅自调整。确需调整的，由县级财政部门按照《中华人民共和国预算法》及其实施条例等有关规定办理。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75" w:beforeAutospacing="0" w:after="75"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b/>
          <w:color w:val="000000"/>
          <w:kern w:val="2"/>
          <w:sz w:val="32"/>
          <w:szCs w:val="32"/>
          <w:lang w:val="en-US" w:eastAsia="zh-CN" w:bidi="ar-SA"/>
        </w:rPr>
        <w:t>第二十六条　</w:t>
      </w:r>
      <w:r>
        <w:rPr>
          <w:rFonts w:hint="eastAsia" w:ascii="方正仿宋_GBK" w:hAnsi="方正仿宋_GBK" w:eastAsia="方正仿宋_GBK" w:cs="方正仿宋_GBK"/>
          <w:i w:val="0"/>
          <w:caps w:val="0"/>
          <w:color w:val="333333"/>
          <w:spacing w:val="0"/>
          <w:sz w:val="32"/>
          <w:szCs w:val="32"/>
          <w:shd w:val="clear" w:fill="FFFFFF"/>
          <w:lang w:val="en-US" w:eastAsia="zh-CN"/>
        </w:rPr>
        <w:t>县级国有资本经营预算资金收付按照财政国库集中收付制度有关规定执行，原则上应按照先收后支、区分轻重缓急办理资金拨付。县属企业改变产权归属或财务隶属关系的，应当及时报告县级财政部门。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75" w:beforeAutospacing="0" w:after="75"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b/>
          <w:color w:val="000000"/>
          <w:kern w:val="2"/>
          <w:sz w:val="32"/>
          <w:szCs w:val="32"/>
          <w:lang w:val="en-US" w:eastAsia="zh-CN" w:bidi="ar-SA"/>
        </w:rPr>
        <w:t>第二十七条</w:t>
      </w:r>
      <w:r>
        <w:rPr>
          <w:rFonts w:hint="eastAsia" w:ascii="方正仿宋_GBK" w:hAnsi="方正仿宋_GBK" w:eastAsia="方正仿宋_GBK" w:cs="方正仿宋_GBK"/>
          <w:i w:val="0"/>
          <w:caps w:val="0"/>
          <w:color w:val="333333"/>
          <w:spacing w:val="0"/>
          <w:sz w:val="32"/>
          <w:szCs w:val="32"/>
          <w:shd w:val="clear" w:fill="FFFFFF"/>
          <w:lang w:val="en-US" w:eastAsia="zh-CN"/>
        </w:rPr>
        <w:t>　县属企业应按规定用途使用国有资本经营预算资金。用于资本金注入的资金，监管部门应督促县属企业严格执行增资有关规定，落实国有资本权益，资金注入后形成国家股权和企业法人财产，由县属企业按规定方向和用途统筹使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75" w:beforeAutospacing="0" w:after="75"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b/>
          <w:color w:val="000000"/>
          <w:kern w:val="2"/>
          <w:sz w:val="32"/>
          <w:szCs w:val="32"/>
          <w:lang w:val="en-US" w:eastAsia="zh-CN" w:bidi="ar-SA"/>
        </w:rPr>
        <w:t>第二十八条</w:t>
      </w:r>
      <w:r>
        <w:rPr>
          <w:rFonts w:hint="eastAsia" w:ascii="方正仿宋_GBK" w:hAnsi="方正仿宋_GBK" w:eastAsia="方正仿宋_GBK" w:cs="方正仿宋_GBK"/>
          <w:i w:val="0"/>
          <w:caps w:val="0"/>
          <w:color w:val="333333"/>
          <w:spacing w:val="0"/>
          <w:sz w:val="32"/>
          <w:szCs w:val="32"/>
          <w:shd w:val="clear" w:fill="FFFFFF"/>
          <w:lang w:val="en-US" w:eastAsia="zh-CN"/>
        </w:rPr>
        <w:t>　县级国有资本经营预算年度执行中有超收收入的，应当在下一年度安排使用；出现短收的，应当通过减少支出实现收支平衡。结余资金应当在下一年度预算编制中统筹安排。</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75" w:beforeAutospacing="0" w:after="75"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b/>
          <w:color w:val="000000"/>
          <w:kern w:val="2"/>
          <w:sz w:val="32"/>
          <w:szCs w:val="32"/>
          <w:lang w:val="en-US" w:eastAsia="zh-CN" w:bidi="ar-SA"/>
        </w:rPr>
        <w:t>第二十九条</w:t>
      </w:r>
      <w:r>
        <w:rPr>
          <w:rFonts w:hint="eastAsia" w:ascii="方正仿宋_GBK" w:hAnsi="方正仿宋_GBK" w:eastAsia="方正仿宋_GBK" w:cs="方正仿宋_GBK"/>
          <w:i w:val="0"/>
          <w:caps w:val="0"/>
          <w:color w:val="333333"/>
          <w:spacing w:val="0"/>
          <w:sz w:val="32"/>
          <w:szCs w:val="32"/>
          <w:shd w:val="clear" w:fill="FFFFFF"/>
        </w:rPr>
        <w:t>　</w:t>
      </w:r>
      <w:r>
        <w:rPr>
          <w:rFonts w:hint="eastAsia" w:ascii="方正仿宋_GBK" w:hAnsi="方正仿宋_GBK" w:eastAsia="方正仿宋_GBK" w:cs="方正仿宋_GBK"/>
          <w:i w:val="0"/>
          <w:caps w:val="0"/>
          <w:color w:val="333333"/>
          <w:spacing w:val="0"/>
          <w:sz w:val="32"/>
          <w:szCs w:val="32"/>
          <w:shd w:val="clear" w:fill="FFFFFF"/>
          <w:lang w:val="en-US" w:eastAsia="zh-CN"/>
        </w:rPr>
        <w:t>预算执行中，在已批复预算总额内的支出项目间、预算科目间、预算级次间、绩效目标调剂的，由各资金使用单位提出预算调剂建议，经监管部门批准后报请县级财政部门按程序进行预算调剂。</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center"/>
        <w:textAlignment w:val="auto"/>
        <w:rPr>
          <w:rFonts w:hint="eastAsia" w:ascii="宋体" w:hAnsi="宋体" w:eastAsia="方正黑体_GBK" w:cs="方正黑体_GBK"/>
          <w:color w:val="000000"/>
          <w:sz w:val="32"/>
          <w:szCs w:val="32"/>
        </w:rPr>
      </w:pPr>
      <w:r>
        <w:rPr>
          <w:rFonts w:hint="eastAsia" w:ascii="宋体" w:hAnsi="宋体" w:eastAsia="方正黑体_GBK" w:cs="方正黑体_GBK"/>
          <w:color w:val="000000"/>
          <w:sz w:val="32"/>
          <w:szCs w:val="32"/>
        </w:rPr>
        <w:t>第六章　决　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75" w:beforeAutospacing="0" w:after="75"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b/>
          <w:color w:val="000000"/>
          <w:kern w:val="2"/>
          <w:sz w:val="32"/>
          <w:szCs w:val="32"/>
          <w:lang w:val="en-US" w:eastAsia="zh-CN" w:bidi="ar-SA"/>
        </w:rPr>
        <w:t>第三十条</w:t>
      </w:r>
      <w:r>
        <w:rPr>
          <w:rFonts w:hint="eastAsia" w:ascii="方正仿宋_GBK" w:hAnsi="方正仿宋_GBK" w:eastAsia="方正仿宋_GBK" w:cs="方正仿宋_GBK"/>
          <w:i w:val="0"/>
          <w:caps w:val="0"/>
          <w:color w:val="333333"/>
          <w:spacing w:val="0"/>
          <w:sz w:val="32"/>
          <w:szCs w:val="32"/>
          <w:shd w:val="clear" w:fill="FFFFFF"/>
        </w:rPr>
        <w:t>　</w:t>
      </w:r>
      <w:r>
        <w:rPr>
          <w:rFonts w:hint="eastAsia" w:ascii="方正仿宋_GBK" w:hAnsi="方正仿宋_GBK" w:eastAsia="方正仿宋_GBK" w:cs="方正仿宋_GBK"/>
          <w:i w:val="0"/>
          <w:caps w:val="0"/>
          <w:color w:val="333333"/>
          <w:spacing w:val="0"/>
          <w:sz w:val="32"/>
          <w:szCs w:val="32"/>
          <w:shd w:val="clear" w:fill="FFFFFF"/>
          <w:lang w:val="en-US" w:eastAsia="zh-CN"/>
        </w:rPr>
        <w:t>县级财政部门按照编制决算的统一要求，部署编制县级国有资本经营决算草案工作。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75" w:beforeAutospacing="0" w:after="75"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b/>
          <w:color w:val="000000"/>
          <w:kern w:val="2"/>
          <w:sz w:val="32"/>
          <w:szCs w:val="32"/>
          <w:lang w:val="en-US" w:eastAsia="zh-CN" w:bidi="ar-SA"/>
        </w:rPr>
        <w:t>第三十一条</w:t>
      </w:r>
      <w:r>
        <w:rPr>
          <w:rFonts w:hint="eastAsia" w:ascii="方正仿宋_GBK" w:hAnsi="方正仿宋_GBK" w:eastAsia="方正仿宋_GBK" w:cs="方正仿宋_GBK"/>
          <w:i w:val="0"/>
          <w:caps w:val="0"/>
          <w:color w:val="333333"/>
          <w:spacing w:val="0"/>
          <w:sz w:val="32"/>
          <w:szCs w:val="32"/>
          <w:shd w:val="clear" w:fill="FFFFFF"/>
        </w:rPr>
        <w:t>　</w:t>
      </w:r>
      <w:r>
        <w:rPr>
          <w:rFonts w:hint="eastAsia" w:ascii="方正仿宋_GBK" w:hAnsi="方正仿宋_GBK" w:eastAsia="方正仿宋_GBK" w:cs="方正仿宋_GBK"/>
          <w:i w:val="0"/>
          <w:caps w:val="0"/>
          <w:color w:val="333333"/>
          <w:spacing w:val="0"/>
          <w:sz w:val="32"/>
          <w:szCs w:val="32"/>
          <w:shd w:val="clear" w:fill="FFFFFF"/>
          <w:lang w:val="en-US" w:eastAsia="zh-CN"/>
        </w:rPr>
        <w:t>县级财政部门根据当年国有资本经营预算执行情况，编制县级国有资本经营决算草案。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75" w:beforeAutospacing="0" w:after="75"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b/>
          <w:color w:val="000000"/>
          <w:kern w:val="2"/>
          <w:sz w:val="32"/>
          <w:szCs w:val="32"/>
          <w:lang w:val="en-US" w:eastAsia="zh-CN" w:bidi="ar-SA"/>
        </w:rPr>
        <w:t>第三十二条</w:t>
      </w:r>
      <w:r>
        <w:rPr>
          <w:rFonts w:hint="eastAsia" w:ascii="方正仿宋_GBK" w:hAnsi="方正仿宋_GBK" w:eastAsia="方正仿宋_GBK" w:cs="方正仿宋_GBK"/>
          <w:i w:val="0"/>
          <w:caps w:val="0"/>
          <w:color w:val="333333"/>
          <w:spacing w:val="0"/>
          <w:sz w:val="32"/>
          <w:szCs w:val="32"/>
          <w:shd w:val="clear" w:fill="FFFFFF"/>
          <w:lang w:val="en-US" w:eastAsia="zh-CN"/>
        </w:rPr>
        <w:t>　县级国有资本经营决算草案经县人民代表大会常务委员会批准后，县级财政部门应当在</w:t>
      </w:r>
      <w:r>
        <w:rPr>
          <w:rFonts w:hint="eastAsia" w:ascii="宋体" w:hAnsi="宋体" w:eastAsia="宋体" w:cs="宋体"/>
          <w:i w:val="0"/>
          <w:caps w:val="0"/>
          <w:color w:val="333333"/>
          <w:spacing w:val="0"/>
          <w:sz w:val="32"/>
          <w:szCs w:val="32"/>
          <w:shd w:val="clear" w:fill="FFFFFF"/>
          <w:lang w:val="en-US" w:eastAsia="zh-CN"/>
        </w:rPr>
        <w:t>20</w:t>
      </w:r>
      <w:r>
        <w:rPr>
          <w:rFonts w:hint="eastAsia" w:ascii="方正仿宋_GBK" w:hAnsi="方正仿宋_GBK" w:eastAsia="方正仿宋_GBK" w:cs="方正仿宋_GBK"/>
          <w:i w:val="0"/>
          <w:caps w:val="0"/>
          <w:color w:val="333333"/>
          <w:spacing w:val="0"/>
          <w:sz w:val="32"/>
          <w:szCs w:val="32"/>
          <w:shd w:val="clear" w:fill="FFFFFF"/>
          <w:lang w:val="en-US" w:eastAsia="zh-CN"/>
        </w:rPr>
        <w:t>日内向监管部门批复决算。监管部门应当在接到决算批复后</w:t>
      </w:r>
      <w:r>
        <w:rPr>
          <w:rFonts w:hint="eastAsia" w:ascii="宋体" w:hAnsi="宋体" w:eastAsia="宋体" w:cs="宋体"/>
          <w:i w:val="0"/>
          <w:caps w:val="0"/>
          <w:color w:val="333333"/>
          <w:spacing w:val="0"/>
          <w:sz w:val="32"/>
          <w:szCs w:val="32"/>
          <w:shd w:val="clear" w:fill="FFFFFF"/>
          <w:lang w:val="en-US" w:eastAsia="zh-CN"/>
        </w:rPr>
        <w:t>15</w:t>
      </w:r>
      <w:r>
        <w:rPr>
          <w:rFonts w:hint="eastAsia" w:ascii="方正仿宋_GBK" w:hAnsi="方正仿宋_GBK" w:eastAsia="方正仿宋_GBK" w:cs="方正仿宋_GBK"/>
          <w:i w:val="0"/>
          <w:caps w:val="0"/>
          <w:color w:val="333333"/>
          <w:spacing w:val="0"/>
          <w:sz w:val="32"/>
          <w:szCs w:val="32"/>
          <w:shd w:val="clear" w:fill="FFFFFF"/>
          <w:lang w:val="en-US" w:eastAsia="zh-CN"/>
        </w:rPr>
        <w:t>日内向监管（所属）企业批复决算。</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center"/>
        <w:textAlignment w:val="auto"/>
        <w:rPr>
          <w:rFonts w:hint="eastAsia" w:ascii="宋体" w:hAnsi="宋体" w:eastAsia="方正黑体_GBK" w:cs="方正黑体_GBK"/>
          <w:color w:val="000000"/>
          <w:sz w:val="32"/>
          <w:szCs w:val="32"/>
        </w:rPr>
      </w:pPr>
      <w:r>
        <w:rPr>
          <w:rFonts w:hint="eastAsia" w:ascii="宋体" w:hAnsi="宋体" w:eastAsia="方正黑体_GBK" w:cs="方正黑体_GBK"/>
          <w:color w:val="000000"/>
          <w:sz w:val="32"/>
          <w:szCs w:val="32"/>
        </w:rPr>
        <w:t>第七章　绩效管理与监督检查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75" w:beforeAutospacing="0" w:after="75"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b/>
          <w:color w:val="000000"/>
          <w:kern w:val="2"/>
          <w:sz w:val="32"/>
          <w:szCs w:val="32"/>
          <w:lang w:val="en-US" w:eastAsia="zh-CN" w:bidi="ar-SA"/>
        </w:rPr>
        <w:t>第三十三条</w:t>
      </w:r>
      <w:r>
        <w:rPr>
          <w:rFonts w:hint="eastAsia" w:ascii="方正仿宋_GBK" w:hAnsi="方正仿宋_GBK" w:eastAsia="方正仿宋_GBK" w:cs="方正仿宋_GBK"/>
          <w:i w:val="0"/>
          <w:caps w:val="0"/>
          <w:color w:val="333333"/>
          <w:spacing w:val="0"/>
          <w:sz w:val="32"/>
          <w:szCs w:val="32"/>
          <w:shd w:val="clear" w:fill="FFFFFF"/>
        </w:rPr>
        <w:t>　</w:t>
      </w:r>
      <w:r>
        <w:rPr>
          <w:rFonts w:hint="eastAsia" w:ascii="方正仿宋_GBK" w:hAnsi="方正仿宋_GBK" w:eastAsia="方正仿宋_GBK" w:cs="方正仿宋_GBK"/>
          <w:i w:val="0"/>
          <w:caps w:val="0"/>
          <w:color w:val="333333"/>
          <w:spacing w:val="0"/>
          <w:sz w:val="32"/>
          <w:szCs w:val="32"/>
          <w:shd w:val="clear" w:fill="FFFFFF"/>
          <w:lang w:val="en-US" w:eastAsia="zh-CN"/>
        </w:rPr>
        <w:t>县级国有资本经营预算应当实施绩效管理，科学设立绩效目标，积极开展绩效运行监控和绩效评估评价，切实加强绩效管理结果应用，不断提升预算资金使用绩效。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75" w:beforeAutospacing="0" w:after="75"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b/>
          <w:color w:val="000000"/>
          <w:kern w:val="2"/>
          <w:sz w:val="32"/>
          <w:szCs w:val="32"/>
          <w:lang w:val="en-US" w:eastAsia="zh-CN" w:bidi="ar-SA"/>
        </w:rPr>
        <w:t>第三十四条</w:t>
      </w:r>
      <w:r>
        <w:rPr>
          <w:rFonts w:hint="eastAsia" w:ascii="方正仿宋_GBK" w:hAnsi="方正仿宋_GBK" w:eastAsia="方正仿宋_GBK" w:cs="方正仿宋_GBK"/>
          <w:i w:val="0"/>
          <w:caps w:val="0"/>
          <w:color w:val="333333"/>
          <w:spacing w:val="0"/>
          <w:sz w:val="32"/>
          <w:szCs w:val="32"/>
          <w:shd w:val="clear" w:fill="FFFFFF"/>
        </w:rPr>
        <w:t>　</w:t>
      </w:r>
      <w:r>
        <w:rPr>
          <w:rFonts w:hint="eastAsia" w:ascii="方正仿宋_GBK" w:hAnsi="方正仿宋_GBK" w:eastAsia="方正仿宋_GBK" w:cs="方正仿宋_GBK"/>
          <w:i w:val="0"/>
          <w:caps w:val="0"/>
          <w:color w:val="333333"/>
          <w:spacing w:val="0"/>
          <w:sz w:val="32"/>
          <w:szCs w:val="32"/>
          <w:shd w:val="clear" w:fill="FFFFFF"/>
          <w:lang w:val="en-US" w:eastAsia="zh-CN"/>
        </w:rPr>
        <w:t>县属企业应当按照法律法规、规章制度规定及时足额上缴国有资本经营预算收入，严格规范使用国有资本经营预算资金，自觉接受财政部门和监管部门监督检查。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75" w:beforeAutospacing="0" w:after="75"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b/>
          <w:color w:val="000000"/>
          <w:kern w:val="2"/>
          <w:sz w:val="32"/>
          <w:szCs w:val="32"/>
          <w:lang w:val="en-US" w:eastAsia="zh-CN" w:bidi="ar-SA"/>
        </w:rPr>
        <w:t>第三十五条</w:t>
      </w:r>
      <w:r>
        <w:rPr>
          <w:rStyle w:val="9"/>
          <w:rFonts w:hint="eastAsia" w:ascii="方正仿宋_GBK" w:hAnsi="方正仿宋_GBK" w:eastAsia="方正仿宋_GBK" w:cs="方正仿宋_GBK"/>
          <w:i w:val="0"/>
          <w:caps w:val="0"/>
          <w:color w:val="333333"/>
          <w:spacing w:val="0"/>
          <w:sz w:val="32"/>
          <w:szCs w:val="32"/>
          <w:shd w:val="clear" w:fill="FFFFFF"/>
        </w:rPr>
        <w:t>　</w:t>
      </w:r>
      <w:r>
        <w:rPr>
          <w:rFonts w:hint="eastAsia" w:ascii="方正仿宋_GBK" w:hAnsi="方正仿宋_GBK" w:eastAsia="方正仿宋_GBK" w:cs="方正仿宋_GBK"/>
          <w:i w:val="0"/>
          <w:caps w:val="0"/>
          <w:color w:val="333333"/>
          <w:spacing w:val="0"/>
          <w:sz w:val="32"/>
          <w:szCs w:val="32"/>
          <w:shd w:val="clear" w:fill="FFFFFF"/>
          <w:lang w:val="en-US" w:eastAsia="zh-CN"/>
        </w:rPr>
        <w:t>监管部门应将县属企业上缴国有资本经营预算收入情况与企业负责人薪酬挂钩。不按规定申报、不及时足额缴纳国有资本经营预算收入的，监管部门在薪酬考核时应相应扣减企业负责人薪酬。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75" w:beforeAutospacing="0" w:after="75"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b/>
          <w:color w:val="000000"/>
          <w:kern w:val="2"/>
          <w:sz w:val="32"/>
          <w:szCs w:val="32"/>
          <w:lang w:val="en-US" w:eastAsia="zh-CN" w:bidi="ar-SA"/>
        </w:rPr>
        <w:t>第三十六条　</w:t>
      </w:r>
      <w:r>
        <w:rPr>
          <w:rFonts w:hint="eastAsia" w:ascii="方正仿宋_GBK" w:hAnsi="方正仿宋_GBK" w:eastAsia="方正仿宋_GBK" w:cs="方正仿宋_GBK"/>
          <w:i w:val="0"/>
          <w:caps w:val="0"/>
          <w:color w:val="333333"/>
          <w:spacing w:val="0"/>
          <w:sz w:val="32"/>
          <w:szCs w:val="32"/>
          <w:shd w:val="clear" w:fill="FFFFFF"/>
          <w:lang w:val="en-US" w:eastAsia="zh-CN"/>
        </w:rPr>
        <w:t>财政、审计等部门依法对县级国有资本经营预算进行审计、监督和检查。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75" w:beforeAutospacing="0" w:after="75"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b/>
          <w:color w:val="000000"/>
          <w:kern w:val="2"/>
          <w:sz w:val="32"/>
          <w:szCs w:val="32"/>
          <w:lang w:val="en-US" w:eastAsia="zh-CN" w:bidi="ar-SA"/>
        </w:rPr>
        <w:t>第三十七条　</w:t>
      </w:r>
      <w:r>
        <w:rPr>
          <w:rFonts w:hint="eastAsia" w:ascii="方正仿宋_GBK" w:hAnsi="方正仿宋_GBK" w:eastAsia="方正仿宋_GBK" w:cs="方正仿宋_GBK"/>
          <w:i w:val="0"/>
          <w:caps w:val="0"/>
          <w:color w:val="333333"/>
          <w:spacing w:val="0"/>
          <w:sz w:val="32"/>
          <w:szCs w:val="32"/>
          <w:shd w:val="clear" w:fill="FFFFFF"/>
          <w:lang w:val="en-US" w:eastAsia="zh-CN"/>
        </w:rPr>
        <w:t>对县级国有资本经营预算编制、执行、管理等过程中违反本办法规定的，依照《中华人民共和国预算法》《财政违法行为处罚处分条例》（国务院令第</w:t>
      </w:r>
      <w:r>
        <w:rPr>
          <w:rFonts w:hint="eastAsia" w:ascii="宋体" w:hAnsi="宋体" w:eastAsia="宋体" w:cs="宋体"/>
          <w:i w:val="0"/>
          <w:caps w:val="0"/>
          <w:color w:val="333333"/>
          <w:spacing w:val="0"/>
          <w:sz w:val="32"/>
          <w:szCs w:val="32"/>
          <w:shd w:val="clear" w:fill="FFFFFF"/>
          <w:lang w:val="en-US" w:eastAsia="zh-CN"/>
        </w:rPr>
        <w:t>427</w:t>
      </w:r>
      <w:r>
        <w:rPr>
          <w:rFonts w:hint="eastAsia" w:ascii="方正仿宋_GBK" w:hAnsi="方正仿宋_GBK" w:eastAsia="方正仿宋_GBK" w:cs="方正仿宋_GBK"/>
          <w:i w:val="0"/>
          <w:caps w:val="0"/>
          <w:color w:val="333333"/>
          <w:spacing w:val="0"/>
          <w:sz w:val="32"/>
          <w:szCs w:val="32"/>
          <w:shd w:val="clear" w:fill="FFFFFF"/>
          <w:lang w:val="en-US" w:eastAsia="zh-CN"/>
        </w:rPr>
        <w:t>号）等有关规定进行处理、处罚和处分，依法追究有关单位及相关人员责任。</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center"/>
        <w:textAlignment w:val="auto"/>
        <w:rPr>
          <w:rFonts w:hint="eastAsia" w:ascii="宋体" w:hAnsi="宋体" w:eastAsia="方正黑体_GBK" w:cs="方正黑体_GBK"/>
          <w:color w:val="000000"/>
          <w:sz w:val="32"/>
          <w:szCs w:val="32"/>
        </w:rPr>
      </w:pPr>
      <w:r>
        <w:rPr>
          <w:rFonts w:hint="eastAsia" w:ascii="宋体" w:hAnsi="宋体" w:eastAsia="方正黑体_GBK" w:cs="方正黑体_GBK"/>
          <w:color w:val="000000"/>
          <w:sz w:val="32"/>
          <w:szCs w:val="32"/>
        </w:rPr>
        <w:t>第八章　附　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75" w:beforeAutospacing="0" w:after="75"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b/>
          <w:color w:val="000000"/>
          <w:kern w:val="2"/>
          <w:sz w:val="32"/>
          <w:szCs w:val="32"/>
          <w:lang w:val="en-US" w:eastAsia="zh-CN" w:bidi="ar-SA"/>
        </w:rPr>
        <w:t>第三十八条　</w:t>
      </w:r>
      <w:r>
        <w:rPr>
          <w:rFonts w:hint="eastAsia" w:ascii="方正仿宋_GBK" w:hAnsi="方正仿宋_GBK" w:eastAsia="方正仿宋_GBK" w:cs="方正仿宋_GBK"/>
          <w:i w:val="0"/>
          <w:caps w:val="0"/>
          <w:color w:val="333333"/>
          <w:spacing w:val="0"/>
          <w:sz w:val="32"/>
          <w:szCs w:val="32"/>
          <w:shd w:val="clear" w:fill="FFFFFF"/>
          <w:lang w:val="en-US" w:eastAsia="zh-CN"/>
        </w:rPr>
        <w:t>因开展划转部分国有资本充实社保基金工作，县级财政部门代县人民政府持有国有股权实现的收益，不纳入国有资本经营预算管理，按照《云南省人民政府关于印发云南省划转部分国有资本充实社保基金实施方案的通知》（云政发〔</w:t>
      </w:r>
      <w:r>
        <w:rPr>
          <w:rFonts w:hint="eastAsia" w:ascii="宋体" w:hAnsi="宋体" w:eastAsia="宋体" w:cs="宋体"/>
          <w:i w:val="0"/>
          <w:caps w:val="0"/>
          <w:color w:val="333333"/>
          <w:spacing w:val="0"/>
          <w:sz w:val="32"/>
          <w:szCs w:val="32"/>
          <w:shd w:val="clear" w:fill="FFFFFF"/>
          <w:lang w:val="en-US" w:eastAsia="zh-CN"/>
        </w:rPr>
        <w:t>2018</w:t>
      </w:r>
      <w:r>
        <w:rPr>
          <w:rFonts w:hint="eastAsia" w:ascii="方正仿宋_GBK" w:hAnsi="方正仿宋_GBK" w:eastAsia="方正仿宋_GBK" w:cs="方正仿宋_GBK"/>
          <w:i w:val="0"/>
          <w:caps w:val="0"/>
          <w:color w:val="333333"/>
          <w:spacing w:val="0"/>
          <w:sz w:val="32"/>
          <w:szCs w:val="32"/>
          <w:shd w:val="clear" w:fill="FFFFFF"/>
          <w:lang w:val="en-US" w:eastAsia="zh-CN"/>
        </w:rPr>
        <w:t>〕</w:t>
      </w:r>
      <w:r>
        <w:rPr>
          <w:rFonts w:hint="eastAsia" w:ascii="宋体" w:hAnsi="宋体" w:eastAsia="宋体" w:cs="宋体"/>
          <w:i w:val="0"/>
          <w:caps w:val="0"/>
          <w:color w:val="333333"/>
          <w:spacing w:val="0"/>
          <w:sz w:val="32"/>
          <w:szCs w:val="32"/>
          <w:shd w:val="clear" w:fill="FFFFFF"/>
          <w:lang w:val="en-US" w:eastAsia="zh-CN"/>
        </w:rPr>
        <w:t>54</w:t>
      </w:r>
      <w:r>
        <w:rPr>
          <w:rFonts w:hint="eastAsia" w:ascii="方正仿宋_GBK" w:hAnsi="方正仿宋_GBK" w:eastAsia="方正仿宋_GBK" w:cs="方正仿宋_GBK"/>
          <w:i w:val="0"/>
          <w:caps w:val="0"/>
          <w:color w:val="333333"/>
          <w:spacing w:val="0"/>
          <w:sz w:val="32"/>
          <w:szCs w:val="32"/>
          <w:shd w:val="clear" w:fill="FFFFFF"/>
          <w:lang w:val="en-US" w:eastAsia="zh-CN"/>
        </w:rPr>
        <w:t>号）等文件规定执行。后续另有规定的，按有关规定执行。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75" w:beforeAutospacing="0" w:after="75"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b/>
          <w:color w:val="000000"/>
          <w:kern w:val="2"/>
          <w:sz w:val="32"/>
          <w:szCs w:val="32"/>
          <w:lang w:val="en-US" w:eastAsia="zh-CN" w:bidi="ar-SA"/>
        </w:rPr>
        <w:t>第三十九条</w:t>
      </w:r>
      <w:r>
        <w:rPr>
          <w:rFonts w:hint="eastAsia" w:ascii="方正仿宋_GBK" w:hAnsi="方正仿宋_GBK" w:eastAsia="方正仿宋_GBK" w:cs="方正仿宋_GBK"/>
          <w:i w:val="0"/>
          <w:caps w:val="0"/>
          <w:color w:val="333333"/>
          <w:spacing w:val="0"/>
          <w:sz w:val="32"/>
          <w:szCs w:val="32"/>
          <w:shd w:val="clear" w:fill="FFFFFF"/>
          <w:lang w:val="en-US" w:eastAsia="zh-CN"/>
        </w:rPr>
        <w:t>　履行出资人职责部门委托有关部门对所出资企业实施监</w:t>
      </w:r>
      <w:bookmarkStart w:id="0" w:name="_GoBack"/>
      <w:bookmarkEnd w:id="0"/>
      <w:r>
        <w:rPr>
          <w:rFonts w:hint="eastAsia" w:ascii="方正仿宋_GBK" w:hAnsi="方正仿宋_GBK" w:eastAsia="方正仿宋_GBK" w:cs="方正仿宋_GBK"/>
          <w:i w:val="0"/>
          <w:caps w:val="0"/>
          <w:color w:val="333333"/>
          <w:spacing w:val="0"/>
          <w:sz w:val="32"/>
          <w:szCs w:val="32"/>
          <w:shd w:val="clear" w:fill="FFFFFF"/>
          <w:lang w:val="en-US" w:eastAsia="zh-CN"/>
        </w:rPr>
        <w:t>管及县直部门所属事业单位办企业的，由受托监管部门和事业单位所属县直部门按规定组织并监督相关县属企业编制、执行国有资本经营预算工作。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75" w:beforeAutospacing="0" w:after="75"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b/>
          <w:color w:val="000000"/>
          <w:kern w:val="2"/>
          <w:sz w:val="32"/>
          <w:szCs w:val="32"/>
          <w:lang w:val="en-US" w:eastAsia="zh-CN" w:bidi="ar-SA"/>
        </w:rPr>
        <w:t>第四十条</w:t>
      </w:r>
      <w:r>
        <w:rPr>
          <w:rFonts w:hint="eastAsia" w:ascii="方正仿宋_GBK" w:hAnsi="方正仿宋_GBK" w:eastAsia="方正仿宋_GBK" w:cs="方正仿宋_GBK"/>
          <w:i w:val="0"/>
          <w:caps w:val="0"/>
          <w:color w:val="333333"/>
          <w:spacing w:val="0"/>
          <w:sz w:val="32"/>
          <w:szCs w:val="32"/>
          <w:shd w:val="clear" w:fill="FFFFFF"/>
        </w:rPr>
        <w:t>　</w:t>
      </w:r>
      <w:r>
        <w:rPr>
          <w:rFonts w:hint="eastAsia" w:ascii="方正仿宋_GBK" w:hAnsi="方正仿宋_GBK" w:eastAsia="方正仿宋_GBK" w:cs="方正仿宋_GBK"/>
          <w:i w:val="0"/>
          <w:caps w:val="0"/>
          <w:color w:val="333333"/>
          <w:spacing w:val="0"/>
          <w:sz w:val="32"/>
          <w:szCs w:val="32"/>
          <w:shd w:val="clear" w:fill="FFFFFF"/>
          <w:lang w:val="en-US" w:eastAsia="zh-CN"/>
        </w:rPr>
        <w:t>县属金融、文化企业国有资本经营预算管理另有规定的，按有关规定执行。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75" w:beforeAutospacing="0" w:after="75"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b/>
          <w:color w:val="000000"/>
          <w:kern w:val="2"/>
          <w:sz w:val="32"/>
          <w:szCs w:val="32"/>
          <w:lang w:val="en-US" w:eastAsia="zh-CN" w:bidi="ar-SA"/>
        </w:rPr>
        <w:t>第四十一条</w:t>
      </w:r>
      <w:r>
        <w:rPr>
          <w:rFonts w:hint="eastAsia" w:ascii="方正仿宋_GBK" w:hAnsi="方正仿宋_GBK" w:eastAsia="方正仿宋_GBK" w:cs="方正仿宋_GBK"/>
          <w:i w:val="0"/>
          <w:caps w:val="0"/>
          <w:color w:val="333333"/>
          <w:spacing w:val="0"/>
          <w:sz w:val="32"/>
          <w:szCs w:val="32"/>
          <w:shd w:val="clear" w:fill="FFFFFF"/>
        </w:rPr>
        <w:t>　</w:t>
      </w:r>
      <w:r>
        <w:rPr>
          <w:rFonts w:hint="eastAsia" w:ascii="方正仿宋_GBK" w:hAnsi="方正仿宋_GBK" w:eastAsia="方正仿宋_GBK" w:cs="方正仿宋_GBK"/>
          <w:i w:val="0"/>
          <w:caps w:val="0"/>
          <w:color w:val="333333"/>
          <w:spacing w:val="0"/>
          <w:sz w:val="32"/>
          <w:szCs w:val="32"/>
          <w:shd w:val="clear" w:fill="FFFFFF"/>
          <w:lang w:val="en-US" w:eastAsia="zh-CN"/>
        </w:rPr>
        <w:t>本办法由县财政部门负责解释。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75" w:beforeAutospacing="0" w:after="75"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b/>
          <w:color w:val="000000"/>
          <w:kern w:val="2"/>
          <w:sz w:val="32"/>
          <w:szCs w:val="32"/>
          <w:lang w:val="en-US" w:eastAsia="zh-CN" w:bidi="ar-SA"/>
        </w:rPr>
        <w:t>第四十二条</w:t>
      </w:r>
      <w:r>
        <w:rPr>
          <w:rFonts w:hint="eastAsia" w:ascii="方正仿宋_GBK" w:hAnsi="方正仿宋_GBK" w:eastAsia="方正仿宋_GBK" w:cs="方正仿宋_GBK"/>
          <w:i w:val="0"/>
          <w:caps w:val="0"/>
          <w:color w:val="333333"/>
          <w:spacing w:val="0"/>
          <w:sz w:val="32"/>
          <w:szCs w:val="32"/>
          <w:shd w:val="clear" w:fill="FFFFFF"/>
        </w:rPr>
        <w:t>　</w:t>
      </w:r>
      <w:r>
        <w:rPr>
          <w:rFonts w:hint="eastAsia" w:ascii="方正仿宋_GBK" w:hAnsi="方正仿宋_GBK" w:eastAsia="方正仿宋_GBK" w:cs="方正仿宋_GBK"/>
          <w:i w:val="0"/>
          <w:caps w:val="0"/>
          <w:color w:val="333333"/>
          <w:spacing w:val="0"/>
          <w:sz w:val="32"/>
          <w:szCs w:val="32"/>
          <w:shd w:val="clear" w:fill="FFFFFF"/>
          <w:lang w:val="en-US" w:eastAsia="zh-CN"/>
        </w:rPr>
        <w:t>本办法自</w:t>
      </w:r>
      <w:r>
        <w:rPr>
          <w:rFonts w:hint="eastAsia" w:ascii="宋体" w:hAnsi="宋体" w:eastAsia="宋体" w:cs="宋体"/>
          <w:i w:val="0"/>
          <w:caps w:val="0"/>
          <w:color w:val="333333"/>
          <w:spacing w:val="0"/>
          <w:sz w:val="32"/>
          <w:szCs w:val="32"/>
          <w:shd w:val="clear" w:fill="FFFFFF"/>
          <w:lang w:val="en-US" w:eastAsia="zh-CN"/>
        </w:rPr>
        <w:t>2025</w:t>
      </w:r>
      <w:r>
        <w:rPr>
          <w:rFonts w:hint="eastAsia" w:ascii="方正仿宋_GBK" w:hAnsi="方正仿宋_GBK" w:eastAsia="方正仿宋_GBK" w:cs="方正仿宋_GBK"/>
          <w:i w:val="0"/>
          <w:caps w:val="0"/>
          <w:color w:val="333333"/>
          <w:spacing w:val="0"/>
          <w:sz w:val="32"/>
          <w:szCs w:val="32"/>
          <w:shd w:val="clear" w:fill="FFFFFF"/>
          <w:lang w:val="en-US" w:eastAsia="zh-CN"/>
        </w:rPr>
        <w:t>年</w:t>
      </w:r>
      <w:r>
        <w:rPr>
          <w:rFonts w:hint="eastAsia" w:ascii="宋体" w:hAnsi="宋体" w:eastAsia="宋体" w:cs="宋体"/>
          <w:i w:val="0"/>
          <w:caps w:val="0"/>
          <w:color w:val="333333"/>
          <w:spacing w:val="0"/>
          <w:sz w:val="32"/>
          <w:szCs w:val="32"/>
          <w:shd w:val="clear" w:fill="FFFFFF"/>
          <w:lang w:val="en-US" w:eastAsia="zh-CN"/>
        </w:rPr>
        <w:t>2</w:t>
      </w:r>
      <w:r>
        <w:rPr>
          <w:rFonts w:hint="eastAsia" w:ascii="方正仿宋_GBK" w:hAnsi="方正仿宋_GBK" w:eastAsia="方正仿宋_GBK" w:cs="方正仿宋_GBK"/>
          <w:i w:val="0"/>
          <w:caps w:val="0"/>
          <w:color w:val="333333"/>
          <w:spacing w:val="0"/>
          <w:sz w:val="32"/>
          <w:szCs w:val="32"/>
          <w:shd w:val="clear" w:fill="FFFFFF"/>
          <w:lang w:val="en-US" w:eastAsia="zh-CN"/>
        </w:rPr>
        <w:t>月</w:t>
      </w:r>
      <w:r>
        <w:rPr>
          <w:rFonts w:hint="eastAsia" w:ascii="宋体" w:hAnsi="宋体" w:eastAsia="宋体" w:cs="宋体"/>
          <w:i w:val="0"/>
          <w:caps w:val="0"/>
          <w:color w:val="333333"/>
          <w:spacing w:val="0"/>
          <w:sz w:val="32"/>
          <w:szCs w:val="32"/>
          <w:shd w:val="clear" w:fill="FFFFFF"/>
          <w:lang w:val="en-US" w:eastAsia="zh-CN"/>
        </w:rPr>
        <w:t>1</w:t>
      </w:r>
      <w:r>
        <w:rPr>
          <w:rFonts w:hint="eastAsia" w:ascii="方正仿宋_GBK" w:hAnsi="方正仿宋_GBK" w:eastAsia="方正仿宋_GBK" w:cs="方正仿宋_GBK"/>
          <w:i w:val="0"/>
          <w:caps w:val="0"/>
          <w:color w:val="333333"/>
          <w:spacing w:val="0"/>
          <w:sz w:val="32"/>
          <w:szCs w:val="32"/>
          <w:shd w:val="clear" w:fill="FFFFFF"/>
          <w:lang w:val="en-US" w:eastAsia="zh-CN"/>
        </w:rPr>
        <w:t>日起施行。此前有关规定与本办法规定不一致的，以本办法规定为准。</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1D7998"/>
    <w:rsid w:val="06360352"/>
    <w:rsid w:val="06D45E42"/>
    <w:rsid w:val="07570EDB"/>
    <w:rsid w:val="09AC6100"/>
    <w:rsid w:val="0CC222FA"/>
    <w:rsid w:val="0D8C5246"/>
    <w:rsid w:val="0DD92454"/>
    <w:rsid w:val="0E2941CB"/>
    <w:rsid w:val="11546B12"/>
    <w:rsid w:val="179C380B"/>
    <w:rsid w:val="18573B7A"/>
    <w:rsid w:val="187A518E"/>
    <w:rsid w:val="23627FFE"/>
    <w:rsid w:val="280D4F46"/>
    <w:rsid w:val="28645955"/>
    <w:rsid w:val="2A1C175B"/>
    <w:rsid w:val="2DFD2703"/>
    <w:rsid w:val="2FF07ED5"/>
    <w:rsid w:val="30F73365"/>
    <w:rsid w:val="325F7434"/>
    <w:rsid w:val="35FF2C5C"/>
    <w:rsid w:val="36286165"/>
    <w:rsid w:val="3BC91625"/>
    <w:rsid w:val="3C3A4BA3"/>
    <w:rsid w:val="3DF06A2B"/>
    <w:rsid w:val="3EB43F48"/>
    <w:rsid w:val="410427B6"/>
    <w:rsid w:val="496151F8"/>
    <w:rsid w:val="49AF53BF"/>
    <w:rsid w:val="4B513A89"/>
    <w:rsid w:val="4B7D3C6A"/>
    <w:rsid w:val="4FBF6DE2"/>
    <w:rsid w:val="50044053"/>
    <w:rsid w:val="51114590"/>
    <w:rsid w:val="56405192"/>
    <w:rsid w:val="56D51E02"/>
    <w:rsid w:val="57875F95"/>
    <w:rsid w:val="5B4D4310"/>
    <w:rsid w:val="5BAB48F4"/>
    <w:rsid w:val="62105D70"/>
    <w:rsid w:val="692C1198"/>
    <w:rsid w:val="6A834FCD"/>
    <w:rsid w:val="6D8E5EC9"/>
    <w:rsid w:val="6F403311"/>
    <w:rsid w:val="6F5B35EF"/>
    <w:rsid w:val="6FA50AB7"/>
    <w:rsid w:val="78316F6A"/>
    <w:rsid w:val="799D1612"/>
    <w:rsid w:val="7AC07DB4"/>
    <w:rsid w:val="7D217FDA"/>
    <w:rsid w:val="7D3E1B08"/>
    <w:rsid w:val="7EED3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line="240" w:lineRule="auto"/>
      <w:ind w:firstLine="420"/>
    </w:pPr>
    <w:rPr>
      <w:rFonts w:ascii="Calibri" w:hAnsi="Calibri" w:eastAsia="宋体"/>
      <w:sz w:val="21"/>
      <w:szCs w:val="21"/>
    </w:rPr>
  </w:style>
  <w:style w:type="paragraph" w:styleId="3">
    <w:name w:val="Body Text"/>
    <w:basedOn w:val="1"/>
    <w:qFormat/>
    <w:uiPriority w:val="0"/>
    <w:rPr>
      <w:rFonts w:eastAsia="楷体_GB2312"/>
      <w:sz w:val="32"/>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157</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2024-10-16T01:11:00Z</dcterms:created>
  <dc:creator>user</dc:creator>
  <cp:lastModifiedBy>lenovo</cp:lastModifiedBy>
  <cp:lastPrinted>2024-12-19T03:05:23Z</cp:lastPrinted>
  <dcterms:modified xsi:type="dcterms:W3CDTF">2024-12-19T03:13:05Z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E436E9B92BCA4ACEAAE23929FC97DE7E</vt:lpwstr>
  </property>
</Properties>
</file>